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DDEA" w14:textId="77777777" w:rsidR="001A1A8E" w:rsidRPr="002F354E" w:rsidRDefault="001A1A8E" w:rsidP="00B621B1">
      <w:pPr>
        <w:jc w:val="center"/>
        <w:rPr>
          <w:b/>
          <w:sz w:val="24"/>
          <w:szCs w:val="24"/>
        </w:rPr>
      </w:pPr>
      <w:r w:rsidRPr="002F354E">
        <w:rPr>
          <w:b/>
          <w:sz w:val="24"/>
          <w:szCs w:val="24"/>
        </w:rPr>
        <w:t xml:space="preserve">ДОГОВОР ПОСТАВКИ </w:t>
      </w:r>
      <w:r w:rsidR="00005065" w:rsidRPr="002F354E">
        <w:rPr>
          <w:b/>
          <w:sz w:val="24"/>
          <w:szCs w:val="24"/>
        </w:rPr>
        <w:t>№</w:t>
      </w:r>
      <w:r w:rsidR="0029732E" w:rsidRPr="002F354E">
        <w:rPr>
          <w:b/>
          <w:sz w:val="24"/>
          <w:szCs w:val="24"/>
        </w:rPr>
        <w:t xml:space="preserve"> </w:t>
      </w:r>
    </w:p>
    <w:tbl>
      <w:tblPr>
        <w:tblW w:w="0" w:type="auto"/>
        <w:tblLayout w:type="fixed"/>
        <w:tblLook w:val="0000" w:firstRow="0" w:lastRow="0" w:firstColumn="0" w:lastColumn="0" w:noHBand="0" w:noVBand="0"/>
      </w:tblPr>
      <w:tblGrid>
        <w:gridCol w:w="5103"/>
        <w:gridCol w:w="4926"/>
      </w:tblGrid>
      <w:tr w:rsidR="001A1A8E" w:rsidRPr="002F354E" w14:paraId="0177AF53" w14:textId="77777777" w:rsidTr="007E70BB">
        <w:tc>
          <w:tcPr>
            <w:tcW w:w="5103" w:type="dxa"/>
          </w:tcPr>
          <w:p w14:paraId="0DA416B4" w14:textId="77777777" w:rsidR="001A1A8E" w:rsidRPr="002F354E" w:rsidRDefault="001A1A8E" w:rsidP="00B621B1">
            <w:pPr>
              <w:rPr>
                <w:sz w:val="24"/>
                <w:szCs w:val="24"/>
              </w:rPr>
            </w:pPr>
          </w:p>
          <w:p w14:paraId="6B07AFCF" w14:textId="77777777" w:rsidR="001A1A8E" w:rsidRPr="002F354E" w:rsidRDefault="001A1A8E" w:rsidP="007E70BB">
            <w:pPr>
              <w:ind w:left="-107"/>
              <w:rPr>
                <w:sz w:val="24"/>
                <w:szCs w:val="24"/>
              </w:rPr>
            </w:pPr>
            <w:r w:rsidRPr="002F354E">
              <w:rPr>
                <w:sz w:val="24"/>
                <w:szCs w:val="24"/>
              </w:rPr>
              <w:t>г. Москва</w:t>
            </w:r>
          </w:p>
        </w:tc>
        <w:tc>
          <w:tcPr>
            <w:tcW w:w="4926" w:type="dxa"/>
          </w:tcPr>
          <w:p w14:paraId="20F08FC9" w14:textId="77777777" w:rsidR="001A1A8E" w:rsidRPr="002F354E" w:rsidRDefault="001A1A8E" w:rsidP="00B621B1">
            <w:pPr>
              <w:rPr>
                <w:sz w:val="24"/>
                <w:szCs w:val="24"/>
              </w:rPr>
            </w:pPr>
            <w:r w:rsidRPr="002F354E">
              <w:rPr>
                <w:sz w:val="24"/>
                <w:szCs w:val="24"/>
              </w:rPr>
              <w:t xml:space="preserve">                    </w:t>
            </w:r>
          </w:p>
          <w:p w14:paraId="47C8E7F6" w14:textId="77777777" w:rsidR="001A1A8E" w:rsidRPr="002F354E" w:rsidRDefault="001A1A8E" w:rsidP="007E70BB">
            <w:pPr>
              <w:ind w:left="208" w:firstLine="8"/>
              <w:jc w:val="right"/>
              <w:rPr>
                <w:sz w:val="24"/>
                <w:szCs w:val="24"/>
              </w:rPr>
            </w:pPr>
            <w:r w:rsidRPr="002F354E">
              <w:rPr>
                <w:sz w:val="24"/>
                <w:szCs w:val="24"/>
              </w:rPr>
              <w:t>«</w:t>
            </w:r>
            <w:r w:rsidR="00757CD4">
              <w:rPr>
                <w:sz w:val="24"/>
                <w:szCs w:val="24"/>
              </w:rPr>
              <w:t>__</w:t>
            </w:r>
            <w:r w:rsidRPr="002F354E">
              <w:rPr>
                <w:sz w:val="24"/>
                <w:szCs w:val="24"/>
              </w:rPr>
              <w:t>»</w:t>
            </w:r>
            <w:r w:rsidR="00757CD4">
              <w:rPr>
                <w:sz w:val="24"/>
                <w:szCs w:val="24"/>
              </w:rPr>
              <w:t xml:space="preserve"> ______</w:t>
            </w:r>
            <w:r w:rsidR="005C0A8C">
              <w:rPr>
                <w:sz w:val="24"/>
                <w:szCs w:val="24"/>
              </w:rPr>
              <w:t>_</w:t>
            </w:r>
            <w:r w:rsidR="00757CD4">
              <w:rPr>
                <w:sz w:val="24"/>
                <w:szCs w:val="24"/>
              </w:rPr>
              <w:t>_</w:t>
            </w:r>
            <w:r w:rsidRPr="002F354E">
              <w:rPr>
                <w:sz w:val="24"/>
                <w:szCs w:val="24"/>
              </w:rPr>
              <w:t>20</w:t>
            </w:r>
            <w:r w:rsidR="00DB49F0">
              <w:rPr>
                <w:sz w:val="24"/>
                <w:szCs w:val="24"/>
              </w:rPr>
              <w:t>2</w:t>
            </w:r>
            <w:r w:rsidR="00BB29E8">
              <w:rPr>
                <w:sz w:val="24"/>
                <w:szCs w:val="24"/>
              </w:rPr>
              <w:t>_</w:t>
            </w:r>
            <w:r w:rsidRPr="002F354E">
              <w:rPr>
                <w:sz w:val="24"/>
                <w:szCs w:val="24"/>
              </w:rPr>
              <w:t xml:space="preserve">г.               </w:t>
            </w:r>
          </w:p>
        </w:tc>
      </w:tr>
    </w:tbl>
    <w:p w14:paraId="678DA64B" w14:textId="77777777" w:rsidR="001A1A8E" w:rsidRPr="002F354E" w:rsidRDefault="001A1A8E" w:rsidP="00B621B1">
      <w:pPr>
        <w:rPr>
          <w:sz w:val="24"/>
          <w:szCs w:val="24"/>
        </w:rPr>
      </w:pPr>
    </w:p>
    <w:p w14:paraId="40316C5B" w14:textId="77777777" w:rsidR="001A1A8E" w:rsidRPr="002F354E" w:rsidRDefault="001A1A8E" w:rsidP="00B621B1">
      <w:pPr>
        <w:rPr>
          <w:sz w:val="24"/>
          <w:szCs w:val="24"/>
        </w:rPr>
      </w:pPr>
    </w:p>
    <w:p w14:paraId="4316AD95" w14:textId="77777777" w:rsidR="001A1A8E" w:rsidRPr="002F354E" w:rsidRDefault="00005065" w:rsidP="00B621B1">
      <w:pPr>
        <w:jc w:val="both"/>
        <w:rPr>
          <w:sz w:val="24"/>
          <w:szCs w:val="24"/>
        </w:rPr>
      </w:pPr>
      <w:r w:rsidRPr="002F354E">
        <w:rPr>
          <w:b/>
          <w:sz w:val="24"/>
          <w:szCs w:val="24"/>
        </w:rPr>
        <w:t>ООО «</w:t>
      </w:r>
      <w:proofErr w:type="spellStart"/>
      <w:r w:rsidR="00D26545">
        <w:rPr>
          <w:b/>
          <w:sz w:val="24"/>
          <w:szCs w:val="24"/>
        </w:rPr>
        <w:t>Реватор</w:t>
      </w:r>
      <w:proofErr w:type="spellEnd"/>
      <w:r w:rsidRPr="002F354E">
        <w:rPr>
          <w:b/>
          <w:sz w:val="24"/>
          <w:szCs w:val="24"/>
        </w:rPr>
        <w:t>»</w:t>
      </w:r>
      <w:r w:rsidRPr="002F354E">
        <w:rPr>
          <w:sz w:val="24"/>
          <w:szCs w:val="24"/>
        </w:rPr>
        <w:t xml:space="preserve">, именуемое в дальнейшем </w:t>
      </w:r>
      <w:r w:rsidRPr="002F354E">
        <w:rPr>
          <w:b/>
          <w:sz w:val="24"/>
          <w:szCs w:val="24"/>
        </w:rPr>
        <w:t>«Поставщик»</w:t>
      </w:r>
      <w:r w:rsidRPr="002F354E">
        <w:rPr>
          <w:sz w:val="24"/>
          <w:szCs w:val="24"/>
        </w:rPr>
        <w:t xml:space="preserve">, в лице </w:t>
      </w:r>
      <w:r w:rsidR="00FF1090">
        <w:rPr>
          <w:sz w:val="24"/>
          <w:szCs w:val="24"/>
        </w:rPr>
        <w:t>руководителя отдела продаж Тимофеева Виктора Игоревича</w:t>
      </w:r>
      <w:r w:rsidRPr="002F354E">
        <w:rPr>
          <w:sz w:val="24"/>
          <w:szCs w:val="24"/>
        </w:rPr>
        <w:t xml:space="preserve">, действующего на основании </w:t>
      </w:r>
      <w:r w:rsidR="00FF1090">
        <w:rPr>
          <w:sz w:val="24"/>
          <w:szCs w:val="24"/>
        </w:rPr>
        <w:t xml:space="preserve">доверенности № </w:t>
      </w:r>
      <w:bookmarkStart w:id="0" w:name="_Hlk130721414"/>
      <w:r w:rsidR="00FF1090">
        <w:rPr>
          <w:sz w:val="24"/>
          <w:szCs w:val="24"/>
        </w:rPr>
        <w:t>ДТ-1</w:t>
      </w:r>
      <w:r w:rsidR="00B41FFC">
        <w:rPr>
          <w:sz w:val="24"/>
          <w:szCs w:val="24"/>
        </w:rPr>
        <w:t>7</w:t>
      </w:r>
      <w:r w:rsidR="00FF1090">
        <w:rPr>
          <w:sz w:val="24"/>
          <w:szCs w:val="24"/>
        </w:rPr>
        <w:t>01-2</w:t>
      </w:r>
      <w:r w:rsidR="00B41FFC">
        <w:rPr>
          <w:sz w:val="24"/>
          <w:szCs w:val="24"/>
        </w:rPr>
        <w:t>5</w:t>
      </w:r>
      <w:r w:rsidR="00FF1090" w:rsidRPr="00FF1090">
        <w:rPr>
          <w:sz w:val="24"/>
          <w:szCs w:val="24"/>
        </w:rPr>
        <w:t>/</w:t>
      </w:r>
      <w:r w:rsidR="000324C1" w:rsidRPr="000324C1">
        <w:rPr>
          <w:sz w:val="24"/>
          <w:szCs w:val="24"/>
        </w:rPr>
        <w:t>1</w:t>
      </w:r>
      <w:bookmarkEnd w:id="0"/>
      <w:r w:rsidRPr="002F354E">
        <w:rPr>
          <w:sz w:val="24"/>
          <w:szCs w:val="24"/>
        </w:rPr>
        <w:t>, с одной стороны, и</w:t>
      </w:r>
      <w:r w:rsidR="00A67BE5" w:rsidRPr="002F354E">
        <w:rPr>
          <w:sz w:val="24"/>
          <w:szCs w:val="24"/>
        </w:rPr>
        <w:t xml:space="preserve">  </w:t>
      </w:r>
      <w:r w:rsidR="00B90D70">
        <w:rPr>
          <w:b/>
          <w:sz w:val="24"/>
          <w:szCs w:val="24"/>
        </w:rPr>
        <w:t xml:space="preserve">ООО «______» </w:t>
      </w:r>
      <w:r w:rsidR="00A67BE5" w:rsidRPr="002F354E">
        <w:rPr>
          <w:sz w:val="24"/>
          <w:szCs w:val="24"/>
        </w:rPr>
        <w:t xml:space="preserve"> </w:t>
      </w:r>
      <w:r w:rsidRPr="002F354E">
        <w:rPr>
          <w:sz w:val="24"/>
          <w:szCs w:val="24"/>
        </w:rPr>
        <w:t>именуем</w:t>
      </w:r>
      <w:r w:rsidR="002F354E" w:rsidRPr="002F354E">
        <w:rPr>
          <w:sz w:val="24"/>
          <w:szCs w:val="24"/>
        </w:rPr>
        <w:t>ый</w:t>
      </w:r>
      <w:r w:rsidRPr="002F354E">
        <w:rPr>
          <w:sz w:val="24"/>
          <w:szCs w:val="24"/>
        </w:rPr>
        <w:t xml:space="preserve"> в дальнейшем </w:t>
      </w:r>
      <w:r w:rsidRPr="002F354E">
        <w:rPr>
          <w:b/>
          <w:sz w:val="24"/>
          <w:szCs w:val="24"/>
        </w:rPr>
        <w:t>«Покупатель»</w:t>
      </w:r>
      <w:r w:rsidRPr="002F354E">
        <w:rPr>
          <w:sz w:val="24"/>
          <w:szCs w:val="24"/>
        </w:rPr>
        <w:t>,</w:t>
      </w:r>
      <w:r w:rsidR="00651216">
        <w:rPr>
          <w:sz w:val="24"/>
          <w:szCs w:val="24"/>
        </w:rPr>
        <w:t xml:space="preserve"> </w:t>
      </w:r>
      <w:r w:rsidR="00651216" w:rsidRPr="002F354E">
        <w:rPr>
          <w:sz w:val="24"/>
          <w:szCs w:val="24"/>
        </w:rPr>
        <w:t>в лице Генерального директора</w:t>
      </w:r>
      <w:r w:rsidR="00651216">
        <w:rPr>
          <w:sz w:val="24"/>
          <w:szCs w:val="24"/>
        </w:rPr>
        <w:t>_____</w:t>
      </w:r>
      <w:r w:rsidR="00457A84" w:rsidRPr="002F354E">
        <w:rPr>
          <w:sz w:val="24"/>
          <w:szCs w:val="24"/>
        </w:rPr>
        <w:t xml:space="preserve"> </w:t>
      </w:r>
      <w:r w:rsidRPr="002F354E">
        <w:rPr>
          <w:sz w:val="24"/>
          <w:szCs w:val="24"/>
        </w:rPr>
        <w:t xml:space="preserve">действующего на основании </w:t>
      </w:r>
      <w:r w:rsidR="00B90D70">
        <w:rPr>
          <w:sz w:val="24"/>
          <w:szCs w:val="24"/>
        </w:rPr>
        <w:t>________</w:t>
      </w:r>
      <w:r w:rsidR="002F354E" w:rsidRPr="002F354E">
        <w:rPr>
          <w:sz w:val="24"/>
          <w:szCs w:val="24"/>
        </w:rPr>
        <w:t xml:space="preserve"> </w:t>
      </w:r>
      <w:r w:rsidRPr="002F354E">
        <w:rPr>
          <w:sz w:val="24"/>
          <w:szCs w:val="24"/>
        </w:rPr>
        <w:t xml:space="preserve">с другой стороны, при совместном упоминании именуемые </w:t>
      </w:r>
      <w:r w:rsidRPr="002F354E">
        <w:rPr>
          <w:b/>
          <w:sz w:val="24"/>
          <w:szCs w:val="24"/>
        </w:rPr>
        <w:t>«Стороны»</w:t>
      </w:r>
      <w:r w:rsidRPr="002F354E">
        <w:rPr>
          <w:sz w:val="24"/>
          <w:szCs w:val="24"/>
        </w:rPr>
        <w:t>, заключили настоящий Договор о нижеследующем</w:t>
      </w:r>
    </w:p>
    <w:p w14:paraId="580E14C1" w14:textId="77777777" w:rsidR="00D43D74" w:rsidRPr="002F354E" w:rsidRDefault="00D43D74" w:rsidP="00B621B1">
      <w:pPr>
        <w:jc w:val="both"/>
        <w:rPr>
          <w:sz w:val="24"/>
          <w:szCs w:val="24"/>
        </w:rPr>
      </w:pPr>
    </w:p>
    <w:p w14:paraId="2F3F11F9" w14:textId="77777777" w:rsidR="001A1A8E" w:rsidRPr="002F354E" w:rsidRDefault="001A1A8E" w:rsidP="00B621B1">
      <w:pPr>
        <w:rPr>
          <w:sz w:val="24"/>
          <w:szCs w:val="24"/>
        </w:rPr>
      </w:pPr>
    </w:p>
    <w:p w14:paraId="21A1397A" w14:textId="77777777" w:rsidR="001A1A8E" w:rsidRPr="002F354E" w:rsidRDefault="001A1A8E" w:rsidP="00EF50DB">
      <w:pPr>
        <w:numPr>
          <w:ilvl w:val="0"/>
          <w:numId w:val="7"/>
        </w:numPr>
        <w:jc w:val="center"/>
        <w:rPr>
          <w:b/>
          <w:sz w:val="24"/>
          <w:szCs w:val="24"/>
        </w:rPr>
      </w:pPr>
      <w:r w:rsidRPr="002F354E">
        <w:rPr>
          <w:b/>
          <w:sz w:val="24"/>
          <w:szCs w:val="24"/>
        </w:rPr>
        <w:t>Предмет договора</w:t>
      </w:r>
    </w:p>
    <w:p w14:paraId="4126C3C1" w14:textId="77777777" w:rsidR="00EF50DB" w:rsidRPr="00024507" w:rsidRDefault="00EF50DB" w:rsidP="00EF50DB">
      <w:pPr>
        <w:ind w:left="360"/>
        <w:rPr>
          <w:bCs/>
          <w:sz w:val="24"/>
          <w:szCs w:val="24"/>
        </w:rPr>
      </w:pPr>
    </w:p>
    <w:p w14:paraId="07309311" w14:textId="77777777" w:rsidR="00EF50DB" w:rsidRPr="00024507" w:rsidRDefault="00EF50DB" w:rsidP="00024507">
      <w:pPr>
        <w:numPr>
          <w:ilvl w:val="1"/>
          <w:numId w:val="7"/>
        </w:numPr>
        <w:ind w:left="567" w:hanging="567"/>
        <w:jc w:val="both"/>
        <w:rPr>
          <w:bCs/>
          <w:sz w:val="24"/>
          <w:szCs w:val="24"/>
        </w:rPr>
      </w:pPr>
      <w:r w:rsidRPr="00024507">
        <w:rPr>
          <w:bCs/>
          <w:sz w:val="24"/>
          <w:szCs w:val="24"/>
        </w:rPr>
        <w:t xml:space="preserve">Поставщик обязуется поставить Покупателю, а Покупатель обязуется принять и оплатить </w:t>
      </w:r>
      <w:r w:rsidR="00332CB4">
        <w:rPr>
          <w:bCs/>
          <w:sz w:val="24"/>
          <w:szCs w:val="24"/>
        </w:rPr>
        <w:t>его на условиях договора.</w:t>
      </w:r>
    </w:p>
    <w:p w14:paraId="6D869F62" w14:textId="77777777" w:rsidR="00EF50DB" w:rsidRPr="00024507" w:rsidRDefault="00EF50DB" w:rsidP="002D4B84">
      <w:pPr>
        <w:numPr>
          <w:ilvl w:val="1"/>
          <w:numId w:val="7"/>
        </w:numPr>
        <w:ind w:left="567" w:hanging="567"/>
        <w:jc w:val="both"/>
        <w:rPr>
          <w:bCs/>
          <w:sz w:val="24"/>
          <w:szCs w:val="24"/>
        </w:rPr>
      </w:pPr>
      <w:r w:rsidRPr="00024507">
        <w:rPr>
          <w:bCs/>
          <w:sz w:val="24"/>
          <w:szCs w:val="24"/>
        </w:rPr>
        <w:t xml:space="preserve">Ассортимент, количество, стоимость </w:t>
      </w:r>
      <w:r w:rsidR="00545EAB" w:rsidRPr="00024507">
        <w:rPr>
          <w:bCs/>
          <w:sz w:val="24"/>
          <w:szCs w:val="24"/>
        </w:rPr>
        <w:t>и</w:t>
      </w:r>
      <w:r w:rsidRPr="00024507">
        <w:rPr>
          <w:bCs/>
          <w:sz w:val="24"/>
          <w:szCs w:val="24"/>
        </w:rPr>
        <w:t xml:space="preserve"> срок</w:t>
      </w:r>
      <w:r w:rsidR="00005065" w:rsidRPr="00024507">
        <w:rPr>
          <w:bCs/>
          <w:sz w:val="24"/>
          <w:szCs w:val="24"/>
        </w:rPr>
        <w:t>и</w:t>
      </w:r>
      <w:r w:rsidRPr="00024507">
        <w:rPr>
          <w:bCs/>
          <w:sz w:val="24"/>
          <w:szCs w:val="24"/>
        </w:rPr>
        <w:t xml:space="preserve"> поставки Товара указыва</w:t>
      </w:r>
      <w:r w:rsidR="00005065" w:rsidRPr="00024507">
        <w:rPr>
          <w:bCs/>
          <w:sz w:val="24"/>
          <w:szCs w:val="24"/>
        </w:rPr>
        <w:t>ю</w:t>
      </w:r>
      <w:r w:rsidRPr="00024507">
        <w:rPr>
          <w:bCs/>
          <w:sz w:val="24"/>
          <w:szCs w:val="24"/>
        </w:rPr>
        <w:t>тся в счет</w:t>
      </w:r>
      <w:r w:rsidR="00005065" w:rsidRPr="00024507">
        <w:rPr>
          <w:bCs/>
          <w:sz w:val="24"/>
          <w:szCs w:val="24"/>
        </w:rPr>
        <w:t>ах</w:t>
      </w:r>
      <w:r w:rsidRPr="00024507">
        <w:rPr>
          <w:bCs/>
          <w:sz w:val="24"/>
          <w:szCs w:val="24"/>
        </w:rPr>
        <w:t xml:space="preserve">, </w:t>
      </w:r>
      <w:r w:rsidR="00332CB4" w:rsidRPr="00332CB4">
        <w:rPr>
          <w:bCs/>
          <w:sz w:val="24"/>
          <w:szCs w:val="24"/>
        </w:rPr>
        <w:t>являющихся</w:t>
      </w:r>
      <w:r w:rsidR="00332CB4">
        <w:rPr>
          <w:rFonts w:ascii="Segoe UI" w:hAnsi="Segoe UI" w:cs="Segoe UI"/>
          <w:color w:val="404040"/>
          <w:shd w:val="clear" w:color="auto" w:fill="FFFFFF"/>
        </w:rPr>
        <w:t> </w:t>
      </w:r>
      <w:r w:rsidRPr="00024507">
        <w:rPr>
          <w:bCs/>
          <w:sz w:val="24"/>
          <w:szCs w:val="24"/>
        </w:rPr>
        <w:t>неотъемлемой частью договора.</w:t>
      </w:r>
    </w:p>
    <w:p w14:paraId="609D52E2" w14:textId="77777777" w:rsidR="00005065" w:rsidRPr="00024507" w:rsidRDefault="00005065" w:rsidP="00005065">
      <w:pPr>
        <w:ind w:left="567"/>
        <w:jc w:val="both"/>
        <w:rPr>
          <w:bCs/>
          <w:sz w:val="24"/>
          <w:szCs w:val="24"/>
        </w:rPr>
      </w:pPr>
    </w:p>
    <w:p w14:paraId="0E8191AE" w14:textId="77777777" w:rsidR="00EF50DB" w:rsidRPr="00024507" w:rsidRDefault="00EF50DB" w:rsidP="00EF50DB">
      <w:pPr>
        <w:numPr>
          <w:ilvl w:val="0"/>
          <w:numId w:val="7"/>
        </w:numPr>
        <w:jc w:val="center"/>
        <w:rPr>
          <w:b/>
          <w:sz w:val="24"/>
          <w:szCs w:val="24"/>
        </w:rPr>
      </w:pPr>
      <w:r w:rsidRPr="00024507">
        <w:rPr>
          <w:b/>
          <w:sz w:val="24"/>
          <w:szCs w:val="24"/>
        </w:rPr>
        <w:t>Порядок приема – передачи товара</w:t>
      </w:r>
    </w:p>
    <w:p w14:paraId="1BBE7111" w14:textId="77777777" w:rsidR="00EF50DB" w:rsidRPr="00024507" w:rsidRDefault="00EF50DB" w:rsidP="00EF50DB">
      <w:pPr>
        <w:ind w:left="360"/>
        <w:rPr>
          <w:bCs/>
          <w:sz w:val="24"/>
          <w:szCs w:val="24"/>
        </w:rPr>
      </w:pPr>
    </w:p>
    <w:p w14:paraId="74045D22" w14:textId="77777777" w:rsidR="00EF50DB" w:rsidRPr="002F354E" w:rsidRDefault="00EF50DB" w:rsidP="00024507">
      <w:pPr>
        <w:numPr>
          <w:ilvl w:val="1"/>
          <w:numId w:val="7"/>
        </w:numPr>
        <w:ind w:left="567" w:hanging="567"/>
        <w:jc w:val="both"/>
        <w:rPr>
          <w:sz w:val="24"/>
          <w:szCs w:val="24"/>
        </w:rPr>
      </w:pPr>
      <w:r w:rsidRPr="002F354E">
        <w:rPr>
          <w:sz w:val="24"/>
          <w:szCs w:val="24"/>
        </w:rPr>
        <w:t>При передаче товара Поставщик обязан передать Покупателю необходимые документы, предусмотренные законом и иными правовыми актами. При приемке товара представитель Покупателя должен иметь надлежащим образом оформленную доверенность, которая передается Поставщику или транспортной организации.</w:t>
      </w:r>
    </w:p>
    <w:p w14:paraId="6675D7E3" w14:textId="77777777" w:rsidR="00EF50DB" w:rsidRDefault="00EF50DB" w:rsidP="00024507">
      <w:pPr>
        <w:numPr>
          <w:ilvl w:val="1"/>
          <w:numId w:val="7"/>
        </w:numPr>
        <w:ind w:left="567" w:hanging="567"/>
        <w:jc w:val="both"/>
        <w:rPr>
          <w:sz w:val="24"/>
          <w:szCs w:val="24"/>
        </w:rPr>
      </w:pPr>
      <w:r w:rsidRPr="002F354E">
        <w:rPr>
          <w:sz w:val="24"/>
          <w:szCs w:val="24"/>
        </w:rPr>
        <w:t xml:space="preserve">При получении Товара Покупатель должен провести проверку количества, комплектности и качества товара. Порядок действий в случаях обнаружения Покупателем недостачи, несоответствия качества и комплектности товара, а также техническим или согласованным условиям описан в разделе </w:t>
      </w:r>
      <w:r w:rsidR="00005065" w:rsidRPr="002F354E">
        <w:rPr>
          <w:sz w:val="24"/>
          <w:szCs w:val="24"/>
        </w:rPr>
        <w:t>6</w:t>
      </w:r>
      <w:r w:rsidRPr="002F354E">
        <w:rPr>
          <w:sz w:val="24"/>
          <w:szCs w:val="24"/>
        </w:rPr>
        <w:t xml:space="preserve"> настоящего договора.</w:t>
      </w:r>
    </w:p>
    <w:p w14:paraId="51E80717" w14:textId="77777777" w:rsidR="00E73291" w:rsidRDefault="00E73291" w:rsidP="00024507">
      <w:pPr>
        <w:numPr>
          <w:ilvl w:val="1"/>
          <w:numId w:val="7"/>
        </w:numPr>
        <w:ind w:left="567" w:hanging="567"/>
        <w:jc w:val="both"/>
        <w:rPr>
          <w:sz w:val="24"/>
          <w:szCs w:val="24"/>
        </w:rPr>
      </w:pPr>
      <w:r w:rsidRPr="00E73291">
        <w:rPr>
          <w:sz w:val="24"/>
          <w:szCs w:val="24"/>
        </w:rPr>
        <w:t xml:space="preserve">Право собственности на Товар переходит к Покупателю </w:t>
      </w:r>
      <w:bookmarkStart w:id="1" w:name="_Hlk195516286"/>
      <w:r w:rsidRPr="00E73291">
        <w:rPr>
          <w:sz w:val="24"/>
          <w:szCs w:val="24"/>
        </w:rPr>
        <w:t>в момент передачи Товара на складе поставщика или при получении в транспортной компании.</w:t>
      </w:r>
      <w:bookmarkEnd w:id="1"/>
    </w:p>
    <w:p w14:paraId="4D64DF36" w14:textId="77777777" w:rsidR="005B05D3" w:rsidRDefault="00E73291" w:rsidP="00024507">
      <w:pPr>
        <w:numPr>
          <w:ilvl w:val="1"/>
          <w:numId w:val="7"/>
        </w:numPr>
        <w:ind w:left="567" w:hanging="567"/>
        <w:jc w:val="both"/>
        <w:rPr>
          <w:sz w:val="24"/>
          <w:szCs w:val="24"/>
        </w:rPr>
      </w:pPr>
      <w:r w:rsidRPr="00E73291">
        <w:rPr>
          <w:sz w:val="24"/>
          <w:szCs w:val="24"/>
        </w:rPr>
        <w:t xml:space="preserve">Риск случайной гибели и/или </w:t>
      </w:r>
      <w:r w:rsidR="00C3281E" w:rsidRPr="00E73291">
        <w:rPr>
          <w:sz w:val="24"/>
          <w:szCs w:val="24"/>
        </w:rPr>
        <w:t>порчи и</w:t>
      </w:r>
      <w:r w:rsidRPr="00E73291">
        <w:rPr>
          <w:sz w:val="24"/>
          <w:szCs w:val="24"/>
        </w:rPr>
        <w:t xml:space="preserve"> </w:t>
      </w:r>
      <w:r w:rsidR="00C3281E" w:rsidRPr="00E73291">
        <w:rPr>
          <w:sz w:val="24"/>
          <w:szCs w:val="24"/>
        </w:rPr>
        <w:t>иные риски,</w:t>
      </w:r>
      <w:r w:rsidRPr="00E73291">
        <w:rPr>
          <w:sz w:val="24"/>
          <w:szCs w:val="24"/>
        </w:rPr>
        <w:t xml:space="preserve"> связанные с перевозкой и </w:t>
      </w:r>
      <w:r w:rsidR="00C3281E" w:rsidRPr="00E73291">
        <w:rPr>
          <w:sz w:val="24"/>
          <w:szCs w:val="24"/>
        </w:rPr>
        <w:t>хранением Товара,</w:t>
      </w:r>
      <w:r w:rsidRPr="00E73291">
        <w:rPr>
          <w:sz w:val="24"/>
          <w:szCs w:val="24"/>
        </w:rPr>
        <w:t xml:space="preserve"> переходят к Покупателю в момент перехода права собственности.</w:t>
      </w:r>
    </w:p>
    <w:p w14:paraId="31D3FD00" w14:textId="77777777" w:rsidR="00E73291" w:rsidRPr="00E73291" w:rsidRDefault="00E73291" w:rsidP="00E73291">
      <w:pPr>
        <w:ind w:left="567"/>
        <w:jc w:val="both"/>
        <w:rPr>
          <w:sz w:val="24"/>
          <w:szCs w:val="24"/>
        </w:rPr>
      </w:pPr>
    </w:p>
    <w:p w14:paraId="2C9DAF6F" w14:textId="77777777" w:rsidR="005B05D3" w:rsidRPr="002F354E" w:rsidRDefault="005B05D3" w:rsidP="005B05D3">
      <w:pPr>
        <w:numPr>
          <w:ilvl w:val="0"/>
          <w:numId w:val="7"/>
        </w:numPr>
        <w:jc w:val="center"/>
        <w:rPr>
          <w:b/>
          <w:sz w:val="24"/>
          <w:szCs w:val="24"/>
        </w:rPr>
      </w:pPr>
      <w:r w:rsidRPr="002F354E">
        <w:rPr>
          <w:b/>
          <w:sz w:val="24"/>
          <w:szCs w:val="24"/>
        </w:rPr>
        <w:t>Цена договора, расчеты по договору, сроки и условия поставки товара</w:t>
      </w:r>
    </w:p>
    <w:p w14:paraId="38600546" w14:textId="77777777" w:rsidR="005B05D3" w:rsidRPr="002F354E" w:rsidRDefault="005B05D3" w:rsidP="005B05D3">
      <w:pPr>
        <w:ind w:left="360"/>
        <w:rPr>
          <w:b/>
          <w:sz w:val="24"/>
          <w:szCs w:val="24"/>
        </w:rPr>
      </w:pPr>
    </w:p>
    <w:p w14:paraId="56B72100" w14:textId="77777777" w:rsidR="00005065" w:rsidRPr="003B4416" w:rsidRDefault="005B05D3" w:rsidP="003B4416">
      <w:pPr>
        <w:numPr>
          <w:ilvl w:val="1"/>
          <w:numId w:val="7"/>
        </w:numPr>
        <w:ind w:left="567" w:hanging="567"/>
        <w:jc w:val="both"/>
        <w:rPr>
          <w:sz w:val="24"/>
          <w:szCs w:val="24"/>
        </w:rPr>
      </w:pPr>
      <w:r w:rsidRPr="002F354E">
        <w:rPr>
          <w:sz w:val="24"/>
          <w:szCs w:val="24"/>
        </w:rPr>
        <w:t xml:space="preserve">Расчеты за поставляемый Товар производятся в форме безналичной оплаты путем перечисления денежных средств на расчетный счет Поставщика, </w:t>
      </w:r>
      <w:r w:rsidR="00005065" w:rsidRPr="002F354E">
        <w:rPr>
          <w:sz w:val="24"/>
          <w:szCs w:val="24"/>
        </w:rPr>
        <w:t>по следующей схеме:</w:t>
      </w:r>
      <w:r w:rsidR="003B4416">
        <w:rPr>
          <w:sz w:val="24"/>
          <w:szCs w:val="24"/>
        </w:rPr>
        <w:t xml:space="preserve"> </w:t>
      </w:r>
      <w:r w:rsidR="00005065" w:rsidRPr="003B4416">
        <w:rPr>
          <w:sz w:val="24"/>
          <w:szCs w:val="24"/>
        </w:rPr>
        <w:t xml:space="preserve">100% предварительной оплаты </w:t>
      </w:r>
      <w:r w:rsidR="005053A9" w:rsidRPr="005053A9">
        <w:rPr>
          <w:sz w:val="24"/>
          <w:szCs w:val="24"/>
        </w:rPr>
        <w:t>на основании выставленного счета.</w:t>
      </w:r>
    </w:p>
    <w:p w14:paraId="4A79DD48" w14:textId="77777777" w:rsidR="00AB7AD0" w:rsidRPr="002F354E" w:rsidRDefault="00AB7AD0" w:rsidP="002D4B84">
      <w:pPr>
        <w:numPr>
          <w:ilvl w:val="1"/>
          <w:numId w:val="7"/>
        </w:numPr>
        <w:ind w:left="567" w:hanging="567"/>
        <w:jc w:val="both"/>
        <w:rPr>
          <w:sz w:val="24"/>
          <w:szCs w:val="24"/>
        </w:rPr>
      </w:pPr>
      <w:r w:rsidRPr="002F354E">
        <w:rPr>
          <w:sz w:val="24"/>
          <w:szCs w:val="24"/>
        </w:rPr>
        <w:t>В случае возникновения переплаты у Покупателя, по устному или письменному согласованию с Поставщиком, свободные денежные средства могут быть использованы для оплаты других счетов, выставленных Поставщиком.</w:t>
      </w:r>
    </w:p>
    <w:p w14:paraId="402AFCA8" w14:textId="77777777" w:rsidR="005B05D3" w:rsidRPr="002F354E" w:rsidRDefault="005B05D3" w:rsidP="002D4B84">
      <w:pPr>
        <w:numPr>
          <w:ilvl w:val="1"/>
          <w:numId w:val="7"/>
        </w:numPr>
        <w:ind w:left="567" w:hanging="567"/>
        <w:jc w:val="both"/>
        <w:rPr>
          <w:sz w:val="24"/>
          <w:szCs w:val="24"/>
        </w:rPr>
      </w:pPr>
      <w:r w:rsidRPr="002F354E">
        <w:rPr>
          <w:sz w:val="24"/>
          <w:szCs w:val="24"/>
        </w:rPr>
        <w:t>Стоимость и сроки поставки товара по договору устанавливаются Поставщиком и указываются в счете.</w:t>
      </w:r>
    </w:p>
    <w:p w14:paraId="4C2B8947" w14:textId="77777777" w:rsidR="005B05D3" w:rsidRPr="002F354E" w:rsidRDefault="005B05D3" w:rsidP="002D4B84">
      <w:pPr>
        <w:numPr>
          <w:ilvl w:val="1"/>
          <w:numId w:val="7"/>
        </w:numPr>
        <w:ind w:left="567" w:hanging="567"/>
        <w:jc w:val="both"/>
        <w:rPr>
          <w:sz w:val="24"/>
          <w:szCs w:val="24"/>
        </w:rPr>
      </w:pPr>
      <w:r w:rsidRPr="002F354E">
        <w:rPr>
          <w:sz w:val="24"/>
          <w:szCs w:val="24"/>
        </w:rPr>
        <w:t>Покупатель оплачивает товар на основании счета, если иное не указано в счете, не позднее 3 (трех) банковских дней со дня предъявления счета к оплате. В платежном документе обязательно указывается номер счета и его дата.</w:t>
      </w:r>
    </w:p>
    <w:p w14:paraId="3D3E573D" w14:textId="77777777" w:rsidR="005B05D3" w:rsidRPr="002F354E" w:rsidRDefault="005B05D3" w:rsidP="002D4B84">
      <w:pPr>
        <w:numPr>
          <w:ilvl w:val="1"/>
          <w:numId w:val="7"/>
        </w:numPr>
        <w:ind w:left="567" w:hanging="567"/>
        <w:jc w:val="both"/>
        <w:rPr>
          <w:sz w:val="24"/>
          <w:szCs w:val="24"/>
        </w:rPr>
      </w:pPr>
      <w:bookmarkStart w:id="2" w:name="_Hlk195516057"/>
      <w:r w:rsidRPr="002F354E">
        <w:rPr>
          <w:sz w:val="24"/>
          <w:szCs w:val="24"/>
        </w:rPr>
        <w:t>В случае, если счет оплачивается позже установленного срока, Поставщик вправе в одностороннем порядке изменить стоимость товара и сроки поставки</w:t>
      </w:r>
      <w:r w:rsidR="008B7465">
        <w:rPr>
          <w:sz w:val="24"/>
          <w:szCs w:val="24"/>
        </w:rPr>
        <w:t xml:space="preserve"> с уведомлением Покупателя.</w:t>
      </w:r>
    </w:p>
    <w:p w14:paraId="1BA58EF6" w14:textId="77777777" w:rsidR="005B05D3" w:rsidRPr="002F354E" w:rsidRDefault="005B05D3" w:rsidP="002D4B84">
      <w:pPr>
        <w:numPr>
          <w:ilvl w:val="1"/>
          <w:numId w:val="7"/>
        </w:numPr>
        <w:ind w:left="567" w:hanging="567"/>
        <w:jc w:val="both"/>
        <w:rPr>
          <w:sz w:val="24"/>
          <w:szCs w:val="24"/>
        </w:rPr>
      </w:pPr>
      <w:r w:rsidRPr="002F354E">
        <w:rPr>
          <w:sz w:val="24"/>
          <w:szCs w:val="24"/>
        </w:rPr>
        <w:t>Датой всех платежей, производимых по настоящему договору в отношении Поставщика, считается дата зачисления денежных средств на расчетный счет Поставщика.</w:t>
      </w:r>
    </w:p>
    <w:p w14:paraId="396A3801" w14:textId="77777777" w:rsidR="005B05D3" w:rsidRPr="002F354E" w:rsidRDefault="005B05D3" w:rsidP="002D4B84">
      <w:pPr>
        <w:numPr>
          <w:ilvl w:val="1"/>
          <w:numId w:val="7"/>
        </w:numPr>
        <w:ind w:left="567" w:hanging="567"/>
        <w:jc w:val="both"/>
        <w:rPr>
          <w:sz w:val="24"/>
          <w:szCs w:val="24"/>
        </w:rPr>
      </w:pPr>
      <w:r w:rsidRPr="002F354E">
        <w:rPr>
          <w:sz w:val="24"/>
          <w:szCs w:val="24"/>
        </w:rPr>
        <w:lastRenderedPageBreak/>
        <w:t xml:space="preserve">Цена, действовавшая на момент подтверждения заказа, </w:t>
      </w:r>
      <w:r w:rsidR="008B7465" w:rsidRPr="008B7465">
        <w:rPr>
          <w:sz w:val="24"/>
          <w:szCs w:val="24"/>
        </w:rPr>
        <w:t>остается неизменной до полного исполнения обязательств по данному заказу, за исключением случаев, предусмотренных п. 3.5 настоящего договора.</w:t>
      </w:r>
    </w:p>
    <w:bookmarkEnd w:id="2"/>
    <w:p w14:paraId="3AF34087" w14:textId="77777777" w:rsidR="005B05D3" w:rsidRPr="00910308" w:rsidRDefault="005B05D3" w:rsidP="002D4B84">
      <w:pPr>
        <w:numPr>
          <w:ilvl w:val="1"/>
          <w:numId w:val="7"/>
        </w:numPr>
        <w:ind w:left="567" w:hanging="567"/>
        <w:jc w:val="both"/>
        <w:rPr>
          <w:sz w:val="24"/>
          <w:szCs w:val="24"/>
        </w:rPr>
      </w:pPr>
      <w:r w:rsidRPr="002F354E">
        <w:rPr>
          <w:sz w:val="24"/>
          <w:szCs w:val="24"/>
        </w:rPr>
        <w:t>Способ отгрузки товара указывается в счете. Если товар отгружается Покупателю через транспортную компанию, то Поставщик имеет право выбрать или изменить транспортную компанию по своему усмотрению. Расчеты с транспортной компанией производит Покупател</w:t>
      </w:r>
      <w:r w:rsidR="00545EAB">
        <w:rPr>
          <w:sz w:val="24"/>
          <w:szCs w:val="24"/>
        </w:rPr>
        <w:t>ь</w:t>
      </w:r>
      <w:r w:rsidRPr="002F354E">
        <w:rPr>
          <w:sz w:val="24"/>
          <w:szCs w:val="24"/>
        </w:rPr>
        <w:t xml:space="preserve"> при получении товара</w:t>
      </w:r>
      <w:r w:rsidR="0078004C" w:rsidRPr="0078004C">
        <w:rPr>
          <w:sz w:val="24"/>
          <w:szCs w:val="24"/>
        </w:rPr>
        <w:t xml:space="preserve">, если иное не указано в </w:t>
      </w:r>
      <w:r w:rsidR="005C72C6" w:rsidRPr="0078004C">
        <w:rPr>
          <w:sz w:val="24"/>
          <w:szCs w:val="24"/>
        </w:rPr>
        <w:t>счете</w:t>
      </w:r>
      <w:r w:rsidR="0078004C" w:rsidRPr="0078004C">
        <w:rPr>
          <w:sz w:val="24"/>
          <w:szCs w:val="24"/>
        </w:rPr>
        <w:t>.</w:t>
      </w:r>
    </w:p>
    <w:p w14:paraId="20FF3D6F" w14:textId="77777777" w:rsidR="00910308" w:rsidRDefault="00910308" w:rsidP="002D4B84">
      <w:pPr>
        <w:numPr>
          <w:ilvl w:val="1"/>
          <w:numId w:val="7"/>
        </w:numPr>
        <w:ind w:left="567" w:hanging="567"/>
        <w:jc w:val="both"/>
        <w:rPr>
          <w:sz w:val="24"/>
          <w:szCs w:val="24"/>
        </w:rPr>
      </w:pPr>
      <w:r>
        <w:rPr>
          <w:sz w:val="24"/>
          <w:szCs w:val="24"/>
        </w:rPr>
        <w:t>Покупатель может получить отсрочку при оформлении заказа в случае выполнения условия в разделе Скидки и Бонусы на сайте.</w:t>
      </w:r>
    </w:p>
    <w:p w14:paraId="7AE47C40" w14:textId="77777777" w:rsidR="000206BD" w:rsidRPr="000206BD" w:rsidRDefault="00910308" w:rsidP="000206BD">
      <w:pPr>
        <w:numPr>
          <w:ilvl w:val="1"/>
          <w:numId w:val="7"/>
        </w:numPr>
        <w:ind w:left="567" w:hanging="567"/>
        <w:jc w:val="both"/>
        <w:rPr>
          <w:sz w:val="24"/>
          <w:szCs w:val="24"/>
        </w:rPr>
      </w:pPr>
      <w:r>
        <w:rPr>
          <w:sz w:val="24"/>
          <w:szCs w:val="24"/>
        </w:rPr>
        <w:t xml:space="preserve">После получения отсрочки, покупатель обязуется оплатить счет </w:t>
      </w:r>
      <w:r w:rsidR="00F505A4" w:rsidRPr="00F505A4">
        <w:rPr>
          <w:sz w:val="24"/>
          <w:szCs w:val="24"/>
        </w:rPr>
        <w:t>до указанной в нем даты.</w:t>
      </w:r>
    </w:p>
    <w:p w14:paraId="2A7F948B" w14:textId="77777777" w:rsidR="00BB45B8" w:rsidRPr="002F354E" w:rsidRDefault="00BB45B8" w:rsidP="00BB45B8">
      <w:pPr>
        <w:ind w:left="426"/>
        <w:jc w:val="both"/>
        <w:rPr>
          <w:sz w:val="24"/>
          <w:szCs w:val="24"/>
        </w:rPr>
      </w:pPr>
    </w:p>
    <w:p w14:paraId="7B72648C" w14:textId="77777777" w:rsidR="00BB45B8" w:rsidRPr="002F354E" w:rsidRDefault="00BB45B8" w:rsidP="00BB45B8">
      <w:pPr>
        <w:numPr>
          <w:ilvl w:val="0"/>
          <w:numId w:val="7"/>
        </w:numPr>
        <w:jc w:val="center"/>
        <w:rPr>
          <w:b/>
          <w:sz w:val="24"/>
          <w:szCs w:val="24"/>
        </w:rPr>
      </w:pPr>
      <w:r w:rsidRPr="002F354E">
        <w:rPr>
          <w:b/>
          <w:sz w:val="24"/>
          <w:szCs w:val="24"/>
        </w:rPr>
        <w:t>Права и обязанности Сторон</w:t>
      </w:r>
    </w:p>
    <w:p w14:paraId="6E8836B5" w14:textId="77777777" w:rsidR="00AB7AD0" w:rsidRPr="002F354E" w:rsidRDefault="00AB7AD0" w:rsidP="00AB7AD0">
      <w:pPr>
        <w:ind w:left="360"/>
        <w:rPr>
          <w:b/>
          <w:sz w:val="24"/>
          <w:szCs w:val="24"/>
        </w:rPr>
      </w:pPr>
    </w:p>
    <w:p w14:paraId="7AA7B4A9" w14:textId="77777777" w:rsidR="00BB45B8" w:rsidRPr="002F354E" w:rsidRDefault="00BB45B8" w:rsidP="002D4B84">
      <w:pPr>
        <w:numPr>
          <w:ilvl w:val="1"/>
          <w:numId w:val="7"/>
        </w:numPr>
        <w:ind w:left="567" w:hanging="567"/>
        <w:jc w:val="both"/>
        <w:rPr>
          <w:sz w:val="24"/>
          <w:szCs w:val="24"/>
        </w:rPr>
      </w:pPr>
      <w:r w:rsidRPr="002F354E">
        <w:rPr>
          <w:sz w:val="24"/>
          <w:szCs w:val="24"/>
        </w:rPr>
        <w:t>Поставщик гарантирует:</w:t>
      </w:r>
    </w:p>
    <w:p w14:paraId="0ECAC1CA" w14:textId="77777777" w:rsidR="00BB45B8" w:rsidRPr="002F354E" w:rsidRDefault="00BB45B8" w:rsidP="00682171">
      <w:pPr>
        <w:numPr>
          <w:ilvl w:val="0"/>
          <w:numId w:val="9"/>
        </w:numPr>
        <w:ind w:left="993" w:hanging="284"/>
        <w:jc w:val="both"/>
        <w:rPr>
          <w:sz w:val="24"/>
          <w:szCs w:val="24"/>
        </w:rPr>
      </w:pPr>
      <w:r w:rsidRPr="002F354E">
        <w:rPr>
          <w:sz w:val="24"/>
          <w:szCs w:val="24"/>
        </w:rPr>
        <w:t>Передачу Покупателю товара надлежащего качества, в количестве и ассортименте, указанных в счете;</w:t>
      </w:r>
    </w:p>
    <w:p w14:paraId="137928BE" w14:textId="77777777" w:rsidR="00BB45B8" w:rsidRPr="002F354E" w:rsidRDefault="00BB45B8" w:rsidP="00682171">
      <w:pPr>
        <w:numPr>
          <w:ilvl w:val="0"/>
          <w:numId w:val="9"/>
        </w:numPr>
        <w:ind w:left="993" w:hanging="284"/>
        <w:jc w:val="both"/>
        <w:rPr>
          <w:sz w:val="24"/>
          <w:szCs w:val="24"/>
        </w:rPr>
      </w:pPr>
      <w:r w:rsidRPr="002F354E">
        <w:rPr>
          <w:sz w:val="24"/>
          <w:szCs w:val="24"/>
        </w:rPr>
        <w:t>Соблюдение надлежащих условий хранения Товара до его передачи Покупателю;</w:t>
      </w:r>
    </w:p>
    <w:p w14:paraId="2A1CCA01" w14:textId="77777777" w:rsidR="00BB45B8" w:rsidRPr="002F354E" w:rsidRDefault="00BB45B8" w:rsidP="00682171">
      <w:pPr>
        <w:numPr>
          <w:ilvl w:val="0"/>
          <w:numId w:val="9"/>
        </w:numPr>
        <w:ind w:left="993" w:hanging="284"/>
        <w:jc w:val="both"/>
        <w:rPr>
          <w:sz w:val="24"/>
          <w:szCs w:val="24"/>
        </w:rPr>
      </w:pPr>
      <w:r w:rsidRPr="002F354E">
        <w:rPr>
          <w:sz w:val="24"/>
          <w:szCs w:val="24"/>
        </w:rPr>
        <w:t>Соблюдение требований нормативных документов РФ в отношении поставляемых им товаров;</w:t>
      </w:r>
    </w:p>
    <w:p w14:paraId="2D7E5F0F" w14:textId="77777777" w:rsidR="00BB45B8" w:rsidRPr="002F354E" w:rsidRDefault="00BB45B8" w:rsidP="002D4B84">
      <w:pPr>
        <w:numPr>
          <w:ilvl w:val="1"/>
          <w:numId w:val="7"/>
        </w:numPr>
        <w:ind w:left="567" w:hanging="567"/>
        <w:jc w:val="both"/>
        <w:rPr>
          <w:sz w:val="24"/>
          <w:szCs w:val="24"/>
        </w:rPr>
      </w:pPr>
      <w:r w:rsidRPr="002F354E">
        <w:rPr>
          <w:sz w:val="24"/>
          <w:szCs w:val="24"/>
        </w:rPr>
        <w:t>Покупатель обязан:</w:t>
      </w:r>
    </w:p>
    <w:p w14:paraId="64117BFE" w14:textId="77777777" w:rsidR="005C72C6" w:rsidRPr="005C72C6" w:rsidRDefault="00BB45B8" w:rsidP="005C72C6">
      <w:pPr>
        <w:numPr>
          <w:ilvl w:val="0"/>
          <w:numId w:val="9"/>
        </w:numPr>
        <w:ind w:left="993" w:hanging="284"/>
        <w:jc w:val="both"/>
        <w:rPr>
          <w:sz w:val="24"/>
          <w:szCs w:val="24"/>
        </w:rPr>
      </w:pPr>
      <w:r w:rsidRPr="002F354E">
        <w:rPr>
          <w:sz w:val="24"/>
          <w:szCs w:val="24"/>
        </w:rPr>
        <w:t>Вывезти оплаченный товар со склада Поставщика в течение 10 рабочих дней, после получения уведомления о готовности товара к отгрузке.</w:t>
      </w:r>
    </w:p>
    <w:p w14:paraId="0DCEAC4C" w14:textId="77777777" w:rsidR="00AB7AD0" w:rsidRPr="002F354E" w:rsidRDefault="00AB7AD0" w:rsidP="00AB7AD0">
      <w:pPr>
        <w:ind w:left="1146"/>
        <w:jc w:val="both"/>
        <w:rPr>
          <w:b/>
          <w:sz w:val="24"/>
          <w:szCs w:val="24"/>
        </w:rPr>
      </w:pPr>
    </w:p>
    <w:p w14:paraId="4CB49E19" w14:textId="77777777" w:rsidR="00BB45B8" w:rsidRPr="002F354E" w:rsidRDefault="005565DE" w:rsidP="005565DE">
      <w:pPr>
        <w:numPr>
          <w:ilvl w:val="0"/>
          <w:numId w:val="7"/>
        </w:numPr>
        <w:jc w:val="center"/>
        <w:rPr>
          <w:b/>
          <w:sz w:val="24"/>
          <w:szCs w:val="24"/>
        </w:rPr>
      </w:pPr>
      <w:r w:rsidRPr="002F354E">
        <w:rPr>
          <w:b/>
          <w:sz w:val="24"/>
          <w:szCs w:val="24"/>
        </w:rPr>
        <w:t>Ответственность сторон</w:t>
      </w:r>
    </w:p>
    <w:p w14:paraId="482211A7" w14:textId="77777777" w:rsidR="00927530" w:rsidRPr="002F354E" w:rsidRDefault="00927530" w:rsidP="00927530">
      <w:pPr>
        <w:ind w:left="360"/>
        <w:rPr>
          <w:b/>
          <w:sz w:val="24"/>
          <w:szCs w:val="24"/>
        </w:rPr>
      </w:pPr>
    </w:p>
    <w:p w14:paraId="5E0C1513" w14:textId="77777777" w:rsidR="00927530" w:rsidRPr="002F354E" w:rsidRDefault="00927530" w:rsidP="002D4B84">
      <w:pPr>
        <w:numPr>
          <w:ilvl w:val="1"/>
          <w:numId w:val="7"/>
        </w:numPr>
        <w:ind w:left="567" w:hanging="567"/>
        <w:rPr>
          <w:sz w:val="24"/>
          <w:szCs w:val="24"/>
        </w:rPr>
      </w:pPr>
      <w:r w:rsidRPr="002F354E">
        <w:rPr>
          <w:sz w:val="24"/>
          <w:szCs w:val="24"/>
        </w:rPr>
        <w:t>В случае неисполнения обязанностей, взятых на себя по настоящему Договору, Стороны несут ответственность, предусмотренную действующим законодательством Российской Федерации и настоящим Договором.</w:t>
      </w:r>
    </w:p>
    <w:p w14:paraId="109158D7" w14:textId="77777777" w:rsidR="00A90030" w:rsidRPr="002F354E" w:rsidRDefault="00A90030" w:rsidP="00A90030">
      <w:pPr>
        <w:numPr>
          <w:ilvl w:val="1"/>
          <w:numId w:val="7"/>
        </w:numPr>
        <w:ind w:left="567" w:hanging="567"/>
        <w:rPr>
          <w:sz w:val="24"/>
          <w:szCs w:val="24"/>
        </w:rPr>
      </w:pPr>
      <w:r w:rsidRPr="002F354E">
        <w:rPr>
          <w:sz w:val="24"/>
          <w:szCs w:val="24"/>
        </w:rPr>
        <w:t>В случае нарушения сроков поставки, по письменному требованию, Поставщик уплачивает Покупателю пени из расчета 0,1% за каждый день просрочки от суммы просроченной задолженности, но не более 5% от ее стоимости</w:t>
      </w:r>
    </w:p>
    <w:p w14:paraId="3309E8E7" w14:textId="77777777" w:rsidR="00A90030" w:rsidRPr="002F354E" w:rsidRDefault="00A90030" w:rsidP="00A90030">
      <w:pPr>
        <w:numPr>
          <w:ilvl w:val="1"/>
          <w:numId w:val="7"/>
        </w:numPr>
        <w:ind w:left="567" w:hanging="567"/>
        <w:rPr>
          <w:sz w:val="24"/>
          <w:szCs w:val="24"/>
        </w:rPr>
      </w:pPr>
      <w:r w:rsidRPr="002F354E">
        <w:rPr>
          <w:sz w:val="24"/>
          <w:szCs w:val="24"/>
        </w:rPr>
        <w:t>В случае нарушения сроков оплаты, по письменному требованию, Покупатель уплачивает Поставщику пени из расчета 0,1% за каждый день просрочки от суммы просроченной задолженности, но не более 5% от ее стоимости</w:t>
      </w:r>
    </w:p>
    <w:p w14:paraId="1E38B39F" w14:textId="77777777" w:rsidR="00927530" w:rsidRPr="002F354E" w:rsidRDefault="00927530" w:rsidP="00927530">
      <w:pPr>
        <w:ind w:left="426"/>
        <w:rPr>
          <w:sz w:val="24"/>
          <w:szCs w:val="24"/>
        </w:rPr>
      </w:pPr>
    </w:p>
    <w:p w14:paraId="004F9C1A" w14:textId="77777777" w:rsidR="00927530" w:rsidRPr="002F354E" w:rsidRDefault="00927530" w:rsidP="00927530">
      <w:pPr>
        <w:numPr>
          <w:ilvl w:val="0"/>
          <w:numId w:val="7"/>
        </w:numPr>
        <w:jc w:val="center"/>
        <w:rPr>
          <w:b/>
          <w:sz w:val="24"/>
          <w:szCs w:val="24"/>
        </w:rPr>
      </w:pPr>
      <w:r w:rsidRPr="002F354E">
        <w:rPr>
          <w:b/>
          <w:sz w:val="24"/>
          <w:szCs w:val="24"/>
        </w:rPr>
        <w:t>Гарантии</w:t>
      </w:r>
    </w:p>
    <w:p w14:paraId="092453E9" w14:textId="77777777" w:rsidR="00927530" w:rsidRPr="002F354E" w:rsidRDefault="00927530" w:rsidP="00927530">
      <w:pPr>
        <w:ind w:left="360"/>
        <w:rPr>
          <w:sz w:val="24"/>
          <w:szCs w:val="24"/>
        </w:rPr>
      </w:pPr>
    </w:p>
    <w:p w14:paraId="51B3C98B" w14:textId="77777777" w:rsidR="00927530" w:rsidRPr="002F354E" w:rsidRDefault="003B4416" w:rsidP="002D4B84">
      <w:pPr>
        <w:numPr>
          <w:ilvl w:val="1"/>
          <w:numId w:val="7"/>
        </w:numPr>
        <w:ind w:left="567" w:hanging="567"/>
        <w:jc w:val="both"/>
        <w:rPr>
          <w:sz w:val="24"/>
          <w:szCs w:val="24"/>
        </w:rPr>
      </w:pPr>
      <w:r w:rsidRPr="003B4416">
        <w:rPr>
          <w:sz w:val="24"/>
          <w:szCs w:val="24"/>
        </w:rPr>
        <w:t>Поставщик предоставляет гарантию на продукцию, поставленную по настоящему договору, если иное не указано в счете или спецификации, сроком на:</w:t>
      </w:r>
    </w:p>
    <w:p w14:paraId="7947AEAD" w14:textId="77777777" w:rsidR="00927530" w:rsidRPr="002F354E" w:rsidRDefault="00927530" w:rsidP="002B71E0">
      <w:pPr>
        <w:numPr>
          <w:ilvl w:val="0"/>
          <w:numId w:val="9"/>
        </w:numPr>
        <w:ind w:left="993" w:hanging="284"/>
        <w:jc w:val="both"/>
        <w:rPr>
          <w:sz w:val="24"/>
          <w:szCs w:val="24"/>
        </w:rPr>
      </w:pPr>
      <w:r w:rsidRPr="002F354E">
        <w:rPr>
          <w:sz w:val="24"/>
          <w:szCs w:val="24"/>
        </w:rPr>
        <w:t>6 месяцев на быстроизнашиваемые детали и расходные материалы, в том числе на вкладыши, ролики, устройства смазывающие, тормозные колодки</w:t>
      </w:r>
      <w:r w:rsidR="001B695E" w:rsidRPr="002F354E">
        <w:rPr>
          <w:sz w:val="24"/>
          <w:szCs w:val="24"/>
        </w:rPr>
        <w:t xml:space="preserve"> т.п.</w:t>
      </w:r>
    </w:p>
    <w:p w14:paraId="4E0527EB" w14:textId="77777777" w:rsidR="00A00342" w:rsidRPr="00A00342" w:rsidRDefault="00A00342" w:rsidP="00A00342">
      <w:pPr>
        <w:numPr>
          <w:ilvl w:val="0"/>
          <w:numId w:val="9"/>
        </w:numPr>
        <w:ind w:left="993" w:hanging="284"/>
        <w:jc w:val="both"/>
        <w:rPr>
          <w:sz w:val="24"/>
          <w:szCs w:val="24"/>
        </w:rPr>
      </w:pPr>
      <w:r w:rsidRPr="00A00342">
        <w:rPr>
          <w:sz w:val="24"/>
          <w:szCs w:val="24"/>
        </w:rPr>
        <w:t xml:space="preserve">12 </w:t>
      </w:r>
      <w:r>
        <w:rPr>
          <w:sz w:val="24"/>
          <w:szCs w:val="24"/>
        </w:rPr>
        <w:t xml:space="preserve">месяцев на стальные канаты </w:t>
      </w:r>
      <w:r>
        <w:rPr>
          <w:sz w:val="24"/>
          <w:szCs w:val="24"/>
          <w:lang w:val="en-US"/>
        </w:rPr>
        <w:t>Gustav</w:t>
      </w:r>
      <w:r w:rsidRPr="00A00342">
        <w:rPr>
          <w:sz w:val="24"/>
          <w:szCs w:val="24"/>
        </w:rPr>
        <w:t xml:space="preserve"> </w:t>
      </w:r>
      <w:r>
        <w:rPr>
          <w:sz w:val="24"/>
          <w:szCs w:val="24"/>
          <w:lang w:val="en-US"/>
        </w:rPr>
        <w:t>Wolf</w:t>
      </w:r>
      <w:r w:rsidRPr="00A00342">
        <w:rPr>
          <w:sz w:val="24"/>
          <w:szCs w:val="24"/>
        </w:rPr>
        <w:t xml:space="preserve"> </w:t>
      </w:r>
      <w:r>
        <w:rPr>
          <w:sz w:val="24"/>
          <w:szCs w:val="24"/>
        </w:rPr>
        <w:t xml:space="preserve">при условии соблюдения требований инструкции по обслуживанию стальных канатов опубликованной на сайте </w:t>
      </w:r>
      <w:hyperlink r:id="rId8" w:history="1">
        <w:r w:rsidRPr="000C7A90">
          <w:rPr>
            <w:rStyle w:val="a9"/>
            <w:sz w:val="24"/>
            <w:szCs w:val="24"/>
            <w:lang w:val="en-US"/>
          </w:rPr>
          <w:t>www</w:t>
        </w:r>
        <w:r w:rsidRPr="000C7A90">
          <w:rPr>
            <w:rStyle w:val="a9"/>
            <w:sz w:val="24"/>
            <w:szCs w:val="24"/>
          </w:rPr>
          <w:t>.</w:t>
        </w:r>
        <w:r w:rsidRPr="000C7A90">
          <w:rPr>
            <w:rStyle w:val="a9"/>
            <w:sz w:val="24"/>
            <w:szCs w:val="24"/>
            <w:lang w:val="en-US"/>
          </w:rPr>
          <w:t>revator</w:t>
        </w:r>
        <w:r w:rsidRPr="000C7A90">
          <w:rPr>
            <w:rStyle w:val="a9"/>
            <w:sz w:val="24"/>
            <w:szCs w:val="24"/>
          </w:rPr>
          <w:t>.</w:t>
        </w:r>
        <w:r w:rsidRPr="000C7A90">
          <w:rPr>
            <w:rStyle w:val="a9"/>
            <w:sz w:val="24"/>
            <w:szCs w:val="24"/>
            <w:lang w:val="en-US"/>
          </w:rPr>
          <w:t>ru</w:t>
        </w:r>
      </w:hyperlink>
      <w:r w:rsidRPr="00A00342">
        <w:rPr>
          <w:sz w:val="24"/>
          <w:szCs w:val="24"/>
        </w:rPr>
        <w:t xml:space="preserve"> </w:t>
      </w:r>
      <w:r>
        <w:rPr>
          <w:sz w:val="24"/>
          <w:szCs w:val="24"/>
        </w:rPr>
        <w:t xml:space="preserve">в разделе документы и по ссылке </w:t>
      </w:r>
      <w:hyperlink r:id="rId9" w:history="1">
        <w:r w:rsidRPr="000C7A90">
          <w:rPr>
            <w:rStyle w:val="a9"/>
            <w:sz w:val="24"/>
            <w:szCs w:val="24"/>
          </w:rPr>
          <w:t>https://revator.ru/upload/docs/Rope_inst_GW_v4.pdf</w:t>
        </w:r>
      </w:hyperlink>
      <w:r>
        <w:rPr>
          <w:sz w:val="24"/>
          <w:szCs w:val="24"/>
        </w:rPr>
        <w:t xml:space="preserve"> </w:t>
      </w:r>
    </w:p>
    <w:p w14:paraId="36D952FD" w14:textId="77777777" w:rsidR="00927530" w:rsidRDefault="00927530" w:rsidP="002B71E0">
      <w:pPr>
        <w:numPr>
          <w:ilvl w:val="0"/>
          <w:numId w:val="9"/>
        </w:numPr>
        <w:ind w:left="993" w:hanging="284"/>
        <w:jc w:val="both"/>
        <w:rPr>
          <w:sz w:val="24"/>
          <w:szCs w:val="24"/>
        </w:rPr>
      </w:pPr>
      <w:r w:rsidRPr="002F354E">
        <w:rPr>
          <w:sz w:val="24"/>
          <w:szCs w:val="24"/>
        </w:rPr>
        <w:t>12 месяцев на всю остальную продукцию</w:t>
      </w:r>
    </w:p>
    <w:p w14:paraId="4A518DF9" w14:textId="77777777" w:rsidR="00F157B5" w:rsidRDefault="00F157B5" w:rsidP="002D4B84">
      <w:pPr>
        <w:numPr>
          <w:ilvl w:val="1"/>
          <w:numId w:val="7"/>
        </w:numPr>
        <w:ind w:left="567" w:hanging="567"/>
        <w:jc w:val="both"/>
        <w:rPr>
          <w:sz w:val="24"/>
          <w:szCs w:val="24"/>
        </w:rPr>
      </w:pPr>
      <w:bookmarkStart w:id="3" w:name="_Hlk517940983"/>
      <w:r w:rsidRPr="00F157B5">
        <w:rPr>
          <w:sz w:val="24"/>
          <w:szCs w:val="24"/>
        </w:rPr>
        <w:t>Гарантийный срок отсчитывается от даты подписания товарной накладной (ТОРГ-12) или универсального передаточного документа (УПД)</w:t>
      </w:r>
      <w:r>
        <w:rPr>
          <w:sz w:val="24"/>
          <w:szCs w:val="24"/>
        </w:rPr>
        <w:t xml:space="preserve">, </w:t>
      </w:r>
      <w:r w:rsidRPr="00F157B5">
        <w:rPr>
          <w:sz w:val="24"/>
          <w:szCs w:val="24"/>
        </w:rPr>
        <w:t>при передаче Товара на складе Поставщика</w:t>
      </w:r>
      <w:r>
        <w:rPr>
          <w:sz w:val="24"/>
          <w:szCs w:val="24"/>
        </w:rPr>
        <w:t>, л</w:t>
      </w:r>
      <w:r w:rsidRPr="00F157B5">
        <w:rPr>
          <w:sz w:val="24"/>
          <w:szCs w:val="24"/>
        </w:rPr>
        <w:t>ибо с даты получения Товара в транспортной компании (при доставке силами перевозчика).</w:t>
      </w:r>
    </w:p>
    <w:p w14:paraId="35C07009" w14:textId="77777777" w:rsidR="00AB7AD0" w:rsidRPr="002F354E" w:rsidRDefault="00AB7AD0" w:rsidP="002D4B84">
      <w:pPr>
        <w:numPr>
          <w:ilvl w:val="1"/>
          <w:numId w:val="7"/>
        </w:numPr>
        <w:ind w:left="567" w:hanging="567"/>
        <w:jc w:val="both"/>
        <w:rPr>
          <w:sz w:val="24"/>
          <w:szCs w:val="24"/>
        </w:rPr>
      </w:pPr>
      <w:r w:rsidRPr="002F354E">
        <w:rPr>
          <w:sz w:val="24"/>
          <w:szCs w:val="24"/>
        </w:rPr>
        <w:lastRenderedPageBreak/>
        <w:t>Если товар по каким-то причинам не подошел Покупателю, то, по согласованию с Поставщиком, Покупатель может вернуть товар, с полным возмещением его стоимости, при соблюдении следующих условий:</w:t>
      </w:r>
    </w:p>
    <w:p w14:paraId="3296D64C" w14:textId="77777777" w:rsidR="00AB7AD0" w:rsidRPr="002F354E" w:rsidRDefault="00AB7AD0" w:rsidP="00682171">
      <w:pPr>
        <w:numPr>
          <w:ilvl w:val="0"/>
          <w:numId w:val="9"/>
        </w:numPr>
        <w:ind w:left="993" w:hanging="284"/>
        <w:jc w:val="both"/>
        <w:rPr>
          <w:sz w:val="24"/>
          <w:szCs w:val="24"/>
        </w:rPr>
      </w:pPr>
      <w:r w:rsidRPr="002F354E">
        <w:rPr>
          <w:sz w:val="24"/>
          <w:szCs w:val="24"/>
        </w:rPr>
        <w:t>Товар не является заказным (товар отгружался из наличия на складе</w:t>
      </w:r>
      <w:r w:rsidR="00DC3DF9" w:rsidRPr="002F354E">
        <w:rPr>
          <w:sz w:val="24"/>
          <w:szCs w:val="24"/>
        </w:rPr>
        <w:t>, либо товар входит в складскую программу Поставщика)</w:t>
      </w:r>
    </w:p>
    <w:p w14:paraId="5FA7F0F5" w14:textId="77777777" w:rsidR="00DC3DF9" w:rsidRPr="002F354E" w:rsidRDefault="00DC3DF9" w:rsidP="00682171">
      <w:pPr>
        <w:numPr>
          <w:ilvl w:val="0"/>
          <w:numId w:val="9"/>
        </w:numPr>
        <w:ind w:left="993" w:hanging="284"/>
        <w:jc w:val="both"/>
        <w:rPr>
          <w:sz w:val="24"/>
          <w:szCs w:val="24"/>
        </w:rPr>
      </w:pPr>
      <w:r w:rsidRPr="002F354E">
        <w:rPr>
          <w:sz w:val="24"/>
          <w:szCs w:val="24"/>
        </w:rPr>
        <w:t>Товар не является «нарезным» (стальные канаты, плоские канаты, кабели, зубчатые ремни, поручни эскалаторов и т.п.)</w:t>
      </w:r>
    </w:p>
    <w:p w14:paraId="48D3CE8E" w14:textId="77777777" w:rsidR="00AB7AD0" w:rsidRPr="002F354E" w:rsidRDefault="00AB7AD0" w:rsidP="00922748">
      <w:pPr>
        <w:numPr>
          <w:ilvl w:val="0"/>
          <w:numId w:val="9"/>
        </w:numPr>
        <w:ind w:left="993" w:hanging="284"/>
        <w:jc w:val="both"/>
        <w:rPr>
          <w:sz w:val="24"/>
          <w:szCs w:val="24"/>
        </w:rPr>
      </w:pPr>
      <w:r w:rsidRPr="002F354E">
        <w:rPr>
          <w:sz w:val="24"/>
          <w:szCs w:val="24"/>
        </w:rPr>
        <w:t>Сохранен товарный вид, прилагающая техническая документация и заводская упаковка, если такая присутствовала</w:t>
      </w:r>
    </w:p>
    <w:bookmarkEnd w:id="3"/>
    <w:p w14:paraId="00A7F87A" w14:textId="77777777" w:rsidR="00927530" w:rsidRPr="002F354E" w:rsidRDefault="00AD3413" w:rsidP="002D4B84">
      <w:pPr>
        <w:numPr>
          <w:ilvl w:val="1"/>
          <w:numId w:val="7"/>
        </w:numPr>
        <w:ind w:left="567" w:hanging="567"/>
        <w:jc w:val="both"/>
        <w:rPr>
          <w:sz w:val="24"/>
          <w:szCs w:val="24"/>
        </w:rPr>
      </w:pPr>
      <w:r w:rsidRPr="002F354E">
        <w:rPr>
          <w:sz w:val="24"/>
          <w:szCs w:val="24"/>
        </w:rPr>
        <w:t>В случае обнаружения дефекта</w:t>
      </w:r>
      <w:r w:rsidR="001B695E" w:rsidRPr="002F354E">
        <w:rPr>
          <w:sz w:val="24"/>
          <w:szCs w:val="24"/>
        </w:rPr>
        <w:t xml:space="preserve"> Покупатель информирует об этом Поставщика путем направления в его адрес (по электронной почте) оформленной рекламации (Приложение 1)</w:t>
      </w:r>
      <w:r w:rsidR="00207376">
        <w:rPr>
          <w:sz w:val="24"/>
          <w:szCs w:val="24"/>
        </w:rPr>
        <w:t xml:space="preserve"> в течение 5 (пяти) </w:t>
      </w:r>
      <w:r>
        <w:rPr>
          <w:sz w:val="24"/>
          <w:szCs w:val="24"/>
        </w:rPr>
        <w:t>рабочих дней с момента выявления брака. Если брак был выявлен на этапе приемки или монтажа, то Покупатель информирует об этом Поставщика, до ввода оборудования в эксплуатацию. В случае необходимости ввод в эксплуатацию при наличии брака осуществляется по согласованию с Поставщиком. В случае несвоевременного информирования о выявление брака Поставщик имеет права отказать в осуществлении гарантийных обязательств.</w:t>
      </w:r>
    </w:p>
    <w:p w14:paraId="46F42075" w14:textId="77777777" w:rsidR="00927530" w:rsidRPr="002F354E" w:rsidRDefault="001B695E" w:rsidP="002D4B84">
      <w:pPr>
        <w:numPr>
          <w:ilvl w:val="1"/>
          <w:numId w:val="7"/>
        </w:numPr>
        <w:ind w:left="567" w:hanging="567"/>
        <w:jc w:val="both"/>
        <w:rPr>
          <w:sz w:val="24"/>
          <w:szCs w:val="24"/>
        </w:rPr>
      </w:pPr>
      <w:r w:rsidRPr="002F354E">
        <w:rPr>
          <w:sz w:val="24"/>
          <w:szCs w:val="24"/>
        </w:rPr>
        <w:t xml:space="preserve">Поставщик </w:t>
      </w:r>
      <w:r w:rsidR="00A868C6">
        <w:rPr>
          <w:sz w:val="24"/>
          <w:szCs w:val="24"/>
        </w:rPr>
        <w:t>проводит</w:t>
      </w:r>
      <w:r w:rsidRPr="002F354E">
        <w:rPr>
          <w:sz w:val="24"/>
          <w:szCs w:val="24"/>
        </w:rPr>
        <w:t xml:space="preserve"> диагностику собственными силами, в собственной лаборатории и направляет заключение Покупателю. В случае, если по результатам диагностики брак товара подтвержден, Поставщик по желанию </w:t>
      </w:r>
      <w:r w:rsidR="008A6D54">
        <w:rPr>
          <w:sz w:val="24"/>
          <w:szCs w:val="24"/>
        </w:rPr>
        <w:t>Покупателя</w:t>
      </w:r>
      <w:r w:rsidRPr="002F354E">
        <w:rPr>
          <w:sz w:val="24"/>
          <w:szCs w:val="24"/>
        </w:rPr>
        <w:t xml:space="preserve">, либо меняет товар на качественный, либо возвращает деньги за товар, либо оставляет деньги в качестве аванса для зачета на другие заказы. В случае, если по результатам диагностики установлено, что дефект товара возник по вине Покупателя, том числе </w:t>
      </w:r>
      <w:r w:rsidR="00AD3413" w:rsidRPr="002F354E">
        <w:rPr>
          <w:sz w:val="24"/>
          <w:szCs w:val="24"/>
        </w:rPr>
        <w:t>по причинам,</w:t>
      </w:r>
      <w:r w:rsidRPr="002F354E">
        <w:rPr>
          <w:sz w:val="24"/>
          <w:szCs w:val="24"/>
        </w:rPr>
        <w:t xml:space="preserve"> перечисленным в п.</w:t>
      </w:r>
      <w:r w:rsidR="00833AFF" w:rsidRPr="002F354E">
        <w:rPr>
          <w:sz w:val="24"/>
          <w:szCs w:val="24"/>
        </w:rPr>
        <w:t>6</w:t>
      </w:r>
      <w:r w:rsidRPr="002F354E">
        <w:rPr>
          <w:sz w:val="24"/>
          <w:szCs w:val="24"/>
        </w:rPr>
        <w:t>.</w:t>
      </w:r>
      <w:r w:rsidR="00ED1F9F" w:rsidRPr="00735512">
        <w:rPr>
          <w:sz w:val="24"/>
          <w:szCs w:val="24"/>
        </w:rPr>
        <w:t>8</w:t>
      </w:r>
      <w:r w:rsidRPr="002F354E">
        <w:rPr>
          <w:sz w:val="24"/>
          <w:szCs w:val="24"/>
        </w:rPr>
        <w:t>, Покупатель обязуется по требованию Поставщика возместить дополнительные расходы, возникшие у Поставщика связанные с пересылкой и диагностикой товара. Если По</w:t>
      </w:r>
      <w:r w:rsidR="00853CCC">
        <w:rPr>
          <w:sz w:val="24"/>
          <w:szCs w:val="24"/>
        </w:rPr>
        <w:t>купатель</w:t>
      </w:r>
      <w:r w:rsidRPr="002F354E">
        <w:rPr>
          <w:sz w:val="24"/>
          <w:szCs w:val="24"/>
        </w:rPr>
        <w:t xml:space="preserve"> не согласен с результатами диагностики, он вправе требовать проведение диагностики в независимой лаборатории. При этом дальнейшие отношениях между Поставщиком и Покупателям регулируются Гражданским Кодексом Российской Федерации</w:t>
      </w:r>
    </w:p>
    <w:p w14:paraId="1E8E14EE" w14:textId="77777777" w:rsidR="00927530" w:rsidRPr="002F354E" w:rsidRDefault="001B695E" w:rsidP="002D4B84">
      <w:pPr>
        <w:numPr>
          <w:ilvl w:val="1"/>
          <w:numId w:val="7"/>
        </w:numPr>
        <w:ind w:left="567" w:hanging="567"/>
        <w:jc w:val="both"/>
        <w:rPr>
          <w:sz w:val="24"/>
          <w:szCs w:val="24"/>
        </w:rPr>
      </w:pPr>
      <w:r w:rsidRPr="002F354E">
        <w:rPr>
          <w:sz w:val="24"/>
          <w:szCs w:val="24"/>
        </w:rPr>
        <w:t>В случае обнаружения дефекта товара, для его устранения могут возникнуть дополнительные расходы. Стороны договорились о том, что:</w:t>
      </w:r>
    </w:p>
    <w:p w14:paraId="4BC5A708" w14:textId="77777777" w:rsidR="001B695E" w:rsidRPr="002F354E" w:rsidRDefault="002B71E0" w:rsidP="00682171">
      <w:pPr>
        <w:numPr>
          <w:ilvl w:val="0"/>
          <w:numId w:val="9"/>
        </w:numPr>
        <w:ind w:left="993" w:hanging="284"/>
        <w:jc w:val="both"/>
        <w:rPr>
          <w:sz w:val="24"/>
          <w:szCs w:val="24"/>
        </w:rPr>
      </w:pPr>
      <w:r w:rsidRPr="002F354E">
        <w:rPr>
          <w:sz w:val="24"/>
          <w:szCs w:val="24"/>
        </w:rPr>
        <w:t>Д</w:t>
      </w:r>
      <w:r w:rsidR="001B695E" w:rsidRPr="002F354E">
        <w:rPr>
          <w:sz w:val="24"/>
          <w:szCs w:val="24"/>
        </w:rPr>
        <w:t>ополнительные транспортные расходы, связанные с заменой товара, расходы на проведение диагностики принимает на себя Поставщик</w:t>
      </w:r>
    </w:p>
    <w:p w14:paraId="78A5BD10" w14:textId="77777777" w:rsidR="001B695E" w:rsidRPr="002F354E" w:rsidRDefault="002B71E0" w:rsidP="00682171">
      <w:pPr>
        <w:numPr>
          <w:ilvl w:val="0"/>
          <w:numId w:val="9"/>
        </w:numPr>
        <w:ind w:left="993" w:hanging="284"/>
        <w:jc w:val="both"/>
        <w:rPr>
          <w:sz w:val="24"/>
          <w:szCs w:val="24"/>
        </w:rPr>
      </w:pPr>
      <w:r w:rsidRPr="002F354E">
        <w:rPr>
          <w:sz w:val="24"/>
          <w:szCs w:val="24"/>
        </w:rPr>
        <w:t>Д</w:t>
      </w:r>
      <w:r w:rsidR="001B695E" w:rsidRPr="002F354E">
        <w:rPr>
          <w:sz w:val="24"/>
          <w:szCs w:val="24"/>
        </w:rPr>
        <w:t xml:space="preserve">ополнительные расходы, связанные непосредственно с установкой оборудования (в том числе с </w:t>
      </w:r>
      <w:r w:rsidR="00907585" w:rsidRPr="002F354E">
        <w:rPr>
          <w:sz w:val="24"/>
          <w:szCs w:val="24"/>
        </w:rPr>
        <w:t>демонтажем</w:t>
      </w:r>
      <w:r w:rsidR="001B695E" w:rsidRPr="002F354E">
        <w:rPr>
          <w:sz w:val="24"/>
          <w:szCs w:val="24"/>
        </w:rPr>
        <w:t>, монтажом), его настройкой и пусконаладкой принимает на себя покупатель</w:t>
      </w:r>
    </w:p>
    <w:p w14:paraId="095302E1" w14:textId="77777777" w:rsidR="001B695E" w:rsidRPr="002F354E" w:rsidRDefault="001B695E" w:rsidP="002D4B84">
      <w:pPr>
        <w:numPr>
          <w:ilvl w:val="1"/>
          <w:numId w:val="7"/>
        </w:numPr>
        <w:ind w:left="567" w:hanging="567"/>
        <w:jc w:val="both"/>
        <w:rPr>
          <w:sz w:val="24"/>
          <w:szCs w:val="24"/>
        </w:rPr>
      </w:pPr>
      <w:r w:rsidRPr="002F354E">
        <w:rPr>
          <w:sz w:val="24"/>
          <w:szCs w:val="24"/>
        </w:rPr>
        <w:t>Для товаров, отгружаемых в метрах (например, стальные канаты, подвесные кабели, электрические провода и т.п.) точность измерения составляет 1% от общей длины куска. Это обусловлено температурными изменениями длины кусков, естественными усадками и точностью прибора измерения длины при осуществлении отмотки такого товара. Для резиновых поручней эскалатора точность изготовления составляет 1см.</w:t>
      </w:r>
    </w:p>
    <w:p w14:paraId="50A23326" w14:textId="77777777" w:rsidR="001B695E" w:rsidRPr="002F354E" w:rsidRDefault="001B695E" w:rsidP="002D4B84">
      <w:pPr>
        <w:numPr>
          <w:ilvl w:val="1"/>
          <w:numId w:val="7"/>
        </w:numPr>
        <w:ind w:left="567" w:hanging="567"/>
        <w:jc w:val="both"/>
        <w:rPr>
          <w:sz w:val="24"/>
          <w:szCs w:val="24"/>
        </w:rPr>
      </w:pPr>
      <w:r w:rsidRPr="002F354E">
        <w:rPr>
          <w:sz w:val="24"/>
          <w:szCs w:val="24"/>
        </w:rPr>
        <w:t>Поставщик освобождается от гарантийных обязательств в следующих случаях:</w:t>
      </w:r>
    </w:p>
    <w:p w14:paraId="79912898" w14:textId="77777777" w:rsidR="001B695E" w:rsidRPr="002F354E" w:rsidRDefault="001B695E" w:rsidP="00682171">
      <w:pPr>
        <w:numPr>
          <w:ilvl w:val="0"/>
          <w:numId w:val="9"/>
        </w:numPr>
        <w:ind w:left="993" w:hanging="284"/>
        <w:jc w:val="both"/>
        <w:rPr>
          <w:sz w:val="24"/>
          <w:szCs w:val="24"/>
        </w:rPr>
      </w:pPr>
      <w:r w:rsidRPr="002F354E">
        <w:rPr>
          <w:sz w:val="24"/>
          <w:szCs w:val="24"/>
        </w:rPr>
        <w:t>После проведения диагностики оборудования установлено, что причиной дефекта являются механические, электрические или другие виды повреждений изделия, некачественное электропитание, нарушение правил эксплуатации, неисправность смежного оборудования или неквалифицированное использование оборудования (в</w:t>
      </w:r>
      <w:r w:rsidR="002B71E0" w:rsidRPr="002F354E">
        <w:rPr>
          <w:sz w:val="24"/>
          <w:szCs w:val="24"/>
        </w:rPr>
        <w:t> </w:t>
      </w:r>
      <w:r w:rsidRPr="002F354E">
        <w:rPr>
          <w:sz w:val="24"/>
          <w:szCs w:val="24"/>
        </w:rPr>
        <w:t>случае если для его использования требуются специальные знания)</w:t>
      </w:r>
    </w:p>
    <w:p w14:paraId="50CF4FB8" w14:textId="77777777" w:rsidR="001B695E" w:rsidRPr="002F354E" w:rsidRDefault="001B695E" w:rsidP="00682171">
      <w:pPr>
        <w:numPr>
          <w:ilvl w:val="0"/>
          <w:numId w:val="9"/>
        </w:numPr>
        <w:ind w:left="993" w:hanging="284"/>
        <w:jc w:val="both"/>
        <w:rPr>
          <w:sz w:val="24"/>
          <w:szCs w:val="24"/>
        </w:rPr>
      </w:pPr>
      <w:r w:rsidRPr="002F354E">
        <w:rPr>
          <w:sz w:val="24"/>
          <w:szCs w:val="24"/>
        </w:rPr>
        <w:t>Продукция использовалась не по прямому назначению, либо в составе оборудования, не предусмотренного для использования заводом-изготовителем</w:t>
      </w:r>
    </w:p>
    <w:p w14:paraId="3C323377" w14:textId="77777777" w:rsidR="001B695E" w:rsidRPr="002F354E" w:rsidRDefault="001B695E" w:rsidP="00682171">
      <w:pPr>
        <w:numPr>
          <w:ilvl w:val="0"/>
          <w:numId w:val="9"/>
        </w:numPr>
        <w:ind w:left="993" w:hanging="284"/>
        <w:jc w:val="both"/>
        <w:rPr>
          <w:sz w:val="24"/>
          <w:szCs w:val="24"/>
        </w:rPr>
      </w:pPr>
      <w:r w:rsidRPr="002F354E">
        <w:rPr>
          <w:sz w:val="24"/>
          <w:szCs w:val="24"/>
        </w:rPr>
        <w:t>Продукция имеет следы ремонта</w:t>
      </w:r>
    </w:p>
    <w:p w14:paraId="6CED2C1A" w14:textId="77777777" w:rsidR="001B695E" w:rsidRDefault="001B695E" w:rsidP="00682171">
      <w:pPr>
        <w:numPr>
          <w:ilvl w:val="0"/>
          <w:numId w:val="9"/>
        </w:numPr>
        <w:ind w:left="993" w:hanging="284"/>
        <w:jc w:val="both"/>
        <w:rPr>
          <w:sz w:val="24"/>
          <w:szCs w:val="24"/>
        </w:rPr>
      </w:pPr>
      <w:r w:rsidRPr="002F354E">
        <w:rPr>
          <w:sz w:val="24"/>
          <w:szCs w:val="24"/>
        </w:rPr>
        <w:t>Нарушены или отсутствуют гарантийные пломбы или этикетки</w:t>
      </w:r>
    </w:p>
    <w:p w14:paraId="61C1D369" w14:textId="77777777" w:rsidR="00B45A5F" w:rsidRPr="002F354E" w:rsidRDefault="00B45A5F" w:rsidP="00682171">
      <w:pPr>
        <w:numPr>
          <w:ilvl w:val="0"/>
          <w:numId w:val="9"/>
        </w:numPr>
        <w:ind w:left="993" w:hanging="284"/>
        <w:jc w:val="both"/>
        <w:rPr>
          <w:sz w:val="24"/>
          <w:szCs w:val="24"/>
        </w:rPr>
      </w:pPr>
      <w:r>
        <w:rPr>
          <w:sz w:val="24"/>
          <w:szCs w:val="24"/>
        </w:rPr>
        <w:t>Продукция повреждена или утратила товарный вид</w:t>
      </w:r>
      <w:r w:rsidR="00852C16">
        <w:rPr>
          <w:sz w:val="24"/>
          <w:szCs w:val="24"/>
        </w:rPr>
        <w:t xml:space="preserve"> вследствие</w:t>
      </w:r>
      <w:r w:rsidR="00852C16" w:rsidRPr="002315FF">
        <w:rPr>
          <w:i/>
          <w:iCs/>
          <w:sz w:val="24"/>
          <w:szCs w:val="24"/>
        </w:rPr>
        <w:t> </w:t>
      </w:r>
      <w:r>
        <w:rPr>
          <w:sz w:val="24"/>
          <w:szCs w:val="24"/>
        </w:rPr>
        <w:t>некачественной упаковки при пересылке от Покупателя к Поставщику</w:t>
      </w:r>
    </w:p>
    <w:p w14:paraId="63D8479F" w14:textId="77777777" w:rsidR="001B695E" w:rsidRPr="002F354E" w:rsidRDefault="001B695E" w:rsidP="001B695E">
      <w:pPr>
        <w:rPr>
          <w:sz w:val="24"/>
          <w:szCs w:val="24"/>
        </w:rPr>
      </w:pPr>
    </w:p>
    <w:p w14:paraId="7B408EDA" w14:textId="77777777" w:rsidR="001B695E" w:rsidRPr="002F354E" w:rsidRDefault="002B71E0" w:rsidP="00024507">
      <w:pPr>
        <w:numPr>
          <w:ilvl w:val="0"/>
          <w:numId w:val="21"/>
        </w:numPr>
        <w:jc w:val="center"/>
        <w:rPr>
          <w:b/>
          <w:sz w:val="24"/>
          <w:szCs w:val="24"/>
        </w:rPr>
      </w:pPr>
      <w:r w:rsidRPr="002F354E">
        <w:rPr>
          <w:b/>
          <w:sz w:val="24"/>
          <w:szCs w:val="24"/>
        </w:rPr>
        <w:t>Срок действия договора</w:t>
      </w:r>
      <w:r w:rsidRPr="002F354E">
        <w:rPr>
          <w:b/>
          <w:sz w:val="24"/>
          <w:szCs w:val="24"/>
        </w:rPr>
        <w:br/>
      </w:r>
    </w:p>
    <w:p w14:paraId="76B53734" w14:textId="77777777" w:rsidR="002B71E0" w:rsidRPr="002F354E" w:rsidRDefault="00DC3DF9" w:rsidP="00024507">
      <w:pPr>
        <w:numPr>
          <w:ilvl w:val="1"/>
          <w:numId w:val="7"/>
        </w:numPr>
        <w:ind w:left="567" w:hanging="567"/>
        <w:jc w:val="both"/>
        <w:rPr>
          <w:sz w:val="24"/>
          <w:szCs w:val="24"/>
        </w:rPr>
      </w:pPr>
      <w:r w:rsidRPr="002F354E">
        <w:rPr>
          <w:sz w:val="24"/>
          <w:szCs w:val="24"/>
        </w:rPr>
        <w:t>Настоящий Договор вступает в силу со дня его подписания сторонами и действует до «</w:t>
      </w:r>
      <w:bookmarkStart w:id="4" w:name="_Hlk147762002"/>
      <w:r w:rsidR="00B90D70">
        <w:rPr>
          <w:sz w:val="24"/>
          <w:szCs w:val="24"/>
        </w:rPr>
        <w:t>___</w:t>
      </w:r>
      <w:bookmarkEnd w:id="4"/>
      <w:r w:rsidRPr="002F354E">
        <w:rPr>
          <w:sz w:val="24"/>
          <w:szCs w:val="24"/>
        </w:rPr>
        <w:t>»</w:t>
      </w:r>
      <w:r w:rsidR="00922748">
        <w:rPr>
          <w:sz w:val="24"/>
          <w:szCs w:val="24"/>
        </w:rPr>
        <w:t xml:space="preserve"> _________ </w:t>
      </w:r>
      <w:r w:rsidRPr="002F354E">
        <w:rPr>
          <w:sz w:val="24"/>
          <w:szCs w:val="24"/>
        </w:rPr>
        <w:t>20</w:t>
      </w:r>
      <w:r w:rsidR="00A00342" w:rsidRPr="00A00342">
        <w:rPr>
          <w:sz w:val="24"/>
          <w:szCs w:val="24"/>
        </w:rPr>
        <w:t>2</w:t>
      </w:r>
      <w:r w:rsidR="00B90D70">
        <w:rPr>
          <w:sz w:val="24"/>
          <w:szCs w:val="24"/>
        </w:rPr>
        <w:t>_</w:t>
      </w:r>
      <w:r w:rsidRPr="002F354E">
        <w:rPr>
          <w:sz w:val="24"/>
          <w:szCs w:val="24"/>
        </w:rPr>
        <w:t>г.</w:t>
      </w:r>
    </w:p>
    <w:p w14:paraId="2113C964" w14:textId="77777777" w:rsidR="00DC3DF9" w:rsidRPr="002F354E" w:rsidRDefault="00A90030" w:rsidP="00024507">
      <w:pPr>
        <w:numPr>
          <w:ilvl w:val="1"/>
          <w:numId w:val="7"/>
        </w:numPr>
        <w:ind w:left="567" w:hanging="567"/>
        <w:jc w:val="both"/>
        <w:rPr>
          <w:sz w:val="24"/>
          <w:szCs w:val="24"/>
        </w:rPr>
      </w:pPr>
      <w:r w:rsidRPr="002F354E">
        <w:rPr>
          <w:sz w:val="24"/>
          <w:szCs w:val="24"/>
        </w:rPr>
        <w:t>По истечении срока действия настоящего Договора, а также при досрочном расторжении, согласно действующему законодательству РФ, условия договора остаются действующими в отношении всех взаимоотношений сторон, обязанности по которым к моменту прекращения действующего Договора не выполнены</w:t>
      </w:r>
    </w:p>
    <w:p w14:paraId="0F21D2C7" w14:textId="77777777" w:rsidR="00A90030" w:rsidRPr="002F354E" w:rsidRDefault="00A90030" w:rsidP="00024507">
      <w:pPr>
        <w:numPr>
          <w:ilvl w:val="1"/>
          <w:numId w:val="7"/>
        </w:numPr>
        <w:ind w:left="567" w:hanging="567"/>
        <w:jc w:val="both"/>
        <w:rPr>
          <w:sz w:val="24"/>
          <w:szCs w:val="24"/>
        </w:rPr>
      </w:pPr>
      <w:r w:rsidRPr="002F354E">
        <w:rPr>
          <w:sz w:val="24"/>
          <w:szCs w:val="24"/>
        </w:rPr>
        <w:t xml:space="preserve">Действие Договора автоматически пролонгируется на </w:t>
      </w:r>
      <w:r w:rsidR="00CA5198" w:rsidRPr="002F354E">
        <w:rPr>
          <w:sz w:val="24"/>
          <w:szCs w:val="24"/>
        </w:rPr>
        <w:t>каждый последующий</w:t>
      </w:r>
      <w:r w:rsidRPr="002F354E">
        <w:rPr>
          <w:sz w:val="24"/>
          <w:szCs w:val="24"/>
        </w:rPr>
        <w:t xml:space="preserve"> календарный год при отсутствии письменного требования о расторжении договора от одной из сторон.</w:t>
      </w:r>
    </w:p>
    <w:p w14:paraId="1F9FE0C8" w14:textId="77777777" w:rsidR="00A90030" w:rsidRPr="002F354E" w:rsidRDefault="00A90030" w:rsidP="00024507">
      <w:pPr>
        <w:numPr>
          <w:ilvl w:val="1"/>
          <w:numId w:val="7"/>
        </w:numPr>
        <w:ind w:left="567" w:hanging="567"/>
        <w:jc w:val="both"/>
        <w:rPr>
          <w:sz w:val="24"/>
          <w:szCs w:val="24"/>
        </w:rPr>
      </w:pPr>
      <w:r w:rsidRPr="002F354E">
        <w:rPr>
          <w:sz w:val="24"/>
          <w:szCs w:val="24"/>
        </w:rPr>
        <w:t>Документы, переданные с помощью электронной связи между сторонами по настоящему Договору, имеют юридическую силу и принимаются к исполнению с обязательным последующим подтверждением их оригиналами</w:t>
      </w:r>
    </w:p>
    <w:p w14:paraId="537F0CE1" w14:textId="77777777" w:rsidR="00A90030" w:rsidRPr="002F354E" w:rsidRDefault="00A90030" w:rsidP="00024507">
      <w:pPr>
        <w:numPr>
          <w:ilvl w:val="1"/>
          <w:numId w:val="7"/>
        </w:numPr>
        <w:ind w:left="567" w:hanging="567"/>
        <w:jc w:val="both"/>
        <w:rPr>
          <w:sz w:val="24"/>
          <w:szCs w:val="24"/>
        </w:rPr>
      </w:pPr>
      <w:r w:rsidRPr="002F354E">
        <w:rPr>
          <w:sz w:val="24"/>
          <w:szCs w:val="24"/>
        </w:rPr>
        <w:t>Изменения и дополнения к настоящему Договору должны быть составлены в письменной форме и подписаны сторонами</w:t>
      </w:r>
    </w:p>
    <w:p w14:paraId="4C1E04BB" w14:textId="77777777" w:rsidR="00A90030" w:rsidRPr="002F354E" w:rsidRDefault="00A90030" w:rsidP="00024507">
      <w:pPr>
        <w:numPr>
          <w:ilvl w:val="1"/>
          <w:numId w:val="7"/>
        </w:numPr>
        <w:ind w:left="567" w:hanging="567"/>
        <w:jc w:val="both"/>
        <w:rPr>
          <w:sz w:val="24"/>
          <w:szCs w:val="24"/>
        </w:rPr>
      </w:pPr>
      <w:r w:rsidRPr="002F354E">
        <w:rPr>
          <w:sz w:val="24"/>
          <w:szCs w:val="24"/>
        </w:rPr>
        <w:t>Настоящий Договор составлен в 2-х экземплярах – по одному экземпляру для каждой из сторон</w:t>
      </w:r>
    </w:p>
    <w:p w14:paraId="36A8507A" w14:textId="77777777" w:rsidR="002B71E0" w:rsidRPr="002F354E" w:rsidRDefault="002B71E0" w:rsidP="002B71E0">
      <w:pPr>
        <w:ind w:left="426"/>
        <w:rPr>
          <w:sz w:val="24"/>
          <w:szCs w:val="24"/>
        </w:rPr>
      </w:pPr>
    </w:p>
    <w:p w14:paraId="72242A4A" w14:textId="77777777" w:rsidR="002B71E0" w:rsidRPr="002F354E" w:rsidRDefault="002B71E0" w:rsidP="002B71E0">
      <w:pPr>
        <w:numPr>
          <w:ilvl w:val="0"/>
          <w:numId w:val="7"/>
        </w:numPr>
        <w:jc w:val="center"/>
        <w:rPr>
          <w:b/>
          <w:sz w:val="24"/>
          <w:szCs w:val="24"/>
        </w:rPr>
      </w:pPr>
      <w:r w:rsidRPr="002F354E">
        <w:rPr>
          <w:b/>
          <w:sz w:val="24"/>
          <w:szCs w:val="24"/>
        </w:rPr>
        <w:t>Конфиденциальность</w:t>
      </w:r>
    </w:p>
    <w:p w14:paraId="70774E25" w14:textId="77777777" w:rsidR="002B71E0" w:rsidRPr="002F354E" w:rsidRDefault="002B71E0" w:rsidP="002B71E0">
      <w:pPr>
        <w:ind w:left="360"/>
        <w:rPr>
          <w:b/>
          <w:sz w:val="24"/>
          <w:szCs w:val="24"/>
        </w:rPr>
      </w:pPr>
    </w:p>
    <w:p w14:paraId="2BFDC59F" w14:textId="77777777" w:rsidR="002B71E0" w:rsidRPr="002F354E" w:rsidRDefault="002B71E0" w:rsidP="002D4B84">
      <w:pPr>
        <w:numPr>
          <w:ilvl w:val="1"/>
          <w:numId w:val="7"/>
        </w:numPr>
        <w:ind w:left="567" w:hanging="567"/>
        <w:jc w:val="both"/>
        <w:rPr>
          <w:sz w:val="24"/>
          <w:szCs w:val="24"/>
        </w:rPr>
      </w:pPr>
      <w:r w:rsidRPr="002F354E">
        <w:rPr>
          <w:sz w:val="24"/>
          <w:szCs w:val="24"/>
        </w:rPr>
        <w:t>Поставщик соблюдает конфиденциальность любой информации и документации, полученной от Покупателя, за исключением случаев, когда использование таковой необходимо для выполнения обязательств Поставщика по настоящему Договору</w:t>
      </w:r>
    </w:p>
    <w:p w14:paraId="4193390E" w14:textId="77777777" w:rsidR="002B71E0" w:rsidRPr="002F354E" w:rsidRDefault="002B71E0" w:rsidP="002B71E0">
      <w:pPr>
        <w:ind w:left="426"/>
        <w:jc w:val="both"/>
        <w:rPr>
          <w:sz w:val="24"/>
          <w:szCs w:val="24"/>
        </w:rPr>
      </w:pPr>
    </w:p>
    <w:p w14:paraId="4800B530" w14:textId="77777777" w:rsidR="002B71E0" w:rsidRPr="002F354E" w:rsidRDefault="002B71E0" w:rsidP="002B71E0">
      <w:pPr>
        <w:numPr>
          <w:ilvl w:val="0"/>
          <w:numId w:val="7"/>
        </w:numPr>
        <w:jc w:val="center"/>
        <w:rPr>
          <w:b/>
          <w:sz w:val="24"/>
          <w:szCs w:val="24"/>
        </w:rPr>
      </w:pPr>
      <w:r w:rsidRPr="002F354E">
        <w:rPr>
          <w:b/>
          <w:sz w:val="24"/>
          <w:szCs w:val="24"/>
        </w:rPr>
        <w:t>Форс-мажор</w:t>
      </w:r>
    </w:p>
    <w:p w14:paraId="5E33C9E1" w14:textId="77777777" w:rsidR="002B71E0" w:rsidRPr="002F354E" w:rsidRDefault="002B71E0" w:rsidP="002B71E0">
      <w:pPr>
        <w:ind w:left="360"/>
        <w:jc w:val="both"/>
        <w:rPr>
          <w:sz w:val="24"/>
          <w:szCs w:val="24"/>
        </w:rPr>
      </w:pPr>
    </w:p>
    <w:p w14:paraId="03D4959B" w14:textId="77777777" w:rsidR="002B71E0" w:rsidRPr="002F354E" w:rsidRDefault="002B71E0" w:rsidP="002B71E0">
      <w:pPr>
        <w:numPr>
          <w:ilvl w:val="1"/>
          <w:numId w:val="7"/>
        </w:numPr>
        <w:ind w:left="567" w:hanging="567"/>
        <w:jc w:val="both"/>
        <w:rPr>
          <w:sz w:val="24"/>
          <w:szCs w:val="24"/>
        </w:rPr>
      </w:pPr>
      <w:r w:rsidRPr="002F354E">
        <w:rPr>
          <w:sz w:val="24"/>
          <w:szCs w:val="24"/>
        </w:rPr>
        <w:t>Стороны настоящего Договора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0D7C1F1F" w14:textId="77777777" w:rsidR="002B71E0" w:rsidRPr="002F354E" w:rsidRDefault="002B71E0" w:rsidP="002B71E0">
      <w:pPr>
        <w:numPr>
          <w:ilvl w:val="1"/>
          <w:numId w:val="7"/>
        </w:numPr>
        <w:ind w:left="567" w:hanging="567"/>
        <w:jc w:val="both"/>
        <w:rPr>
          <w:sz w:val="24"/>
          <w:szCs w:val="24"/>
        </w:rPr>
      </w:pPr>
      <w:r w:rsidRPr="002F354E">
        <w:rPr>
          <w:sz w:val="24"/>
          <w:szCs w:val="24"/>
        </w:rPr>
        <w:t>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стихийные бедствия, чрезвычайные события социального характера (война, массовые беспорядки и т.п.). Наступление обстоятельств непреодолимой силы должно быть подтверждено соответствующим документом Торгово-промышленной палаты;</w:t>
      </w:r>
    </w:p>
    <w:p w14:paraId="6DC2AA7F" w14:textId="77777777" w:rsidR="002B71E0" w:rsidRPr="002F354E" w:rsidRDefault="002B71E0" w:rsidP="002B71E0">
      <w:pPr>
        <w:numPr>
          <w:ilvl w:val="1"/>
          <w:numId w:val="7"/>
        </w:numPr>
        <w:ind w:left="567" w:hanging="567"/>
        <w:jc w:val="both"/>
        <w:rPr>
          <w:sz w:val="24"/>
          <w:szCs w:val="24"/>
        </w:rPr>
      </w:pPr>
      <w:r w:rsidRPr="002F354E">
        <w:rPr>
          <w:sz w:val="24"/>
          <w:szCs w:val="24"/>
        </w:rPr>
        <w:t>Сторона, в отношении которой действуют обстоятельства непреодолимой силы, обязана в течение 10 (Десяти) календарных дней с момента наступления указанных обстоятельств направить уведомление другой стороне о невозможности исполнения обязательства</w:t>
      </w:r>
    </w:p>
    <w:p w14:paraId="6013B9DA" w14:textId="77777777" w:rsidR="002B71E0" w:rsidRPr="002F354E" w:rsidRDefault="002B71E0" w:rsidP="002B71E0">
      <w:pPr>
        <w:numPr>
          <w:ilvl w:val="1"/>
          <w:numId w:val="7"/>
        </w:numPr>
        <w:ind w:left="567" w:hanging="567"/>
        <w:jc w:val="both"/>
        <w:rPr>
          <w:sz w:val="24"/>
          <w:szCs w:val="24"/>
        </w:rPr>
      </w:pPr>
      <w:r w:rsidRPr="002F354E">
        <w:rPr>
          <w:sz w:val="24"/>
          <w:szCs w:val="24"/>
        </w:rPr>
        <w:t>Сторона, в отношении которой действуют обстоятельства непреодолимой силы, приостанавливает исполнение своих обязанностей по настоящему Договору на период действия обстоятельств непреодолимой силы</w:t>
      </w:r>
    </w:p>
    <w:p w14:paraId="6FCDD9CD" w14:textId="77777777" w:rsidR="002B71E0" w:rsidRPr="002F354E" w:rsidRDefault="002B71E0" w:rsidP="002B71E0">
      <w:pPr>
        <w:ind w:left="567"/>
        <w:jc w:val="both"/>
        <w:rPr>
          <w:sz w:val="24"/>
          <w:szCs w:val="24"/>
        </w:rPr>
      </w:pPr>
    </w:p>
    <w:p w14:paraId="4729861B" w14:textId="77777777" w:rsidR="002B71E0" w:rsidRPr="002F354E" w:rsidRDefault="002B71E0" w:rsidP="002D4B84">
      <w:pPr>
        <w:numPr>
          <w:ilvl w:val="0"/>
          <w:numId w:val="7"/>
        </w:numPr>
        <w:jc w:val="center"/>
        <w:rPr>
          <w:b/>
          <w:sz w:val="24"/>
          <w:szCs w:val="24"/>
        </w:rPr>
      </w:pPr>
      <w:r w:rsidRPr="002F354E">
        <w:rPr>
          <w:b/>
          <w:sz w:val="24"/>
          <w:szCs w:val="24"/>
        </w:rPr>
        <w:t>Порядок урегулирования споров</w:t>
      </w:r>
    </w:p>
    <w:p w14:paraId="1F0AA4BC" w14:textId="77777777" w:rsidR="002D4B84" w:rsidRPr="002F354E" w:rsidRDefault="002D4B84" w:rsidP="002D4B84">
      <w:pPr>
        <w:ind w:left="360"/>
        <w:jc w:val="both"/>
        <w:rPr>
          <w:sz w:val="24"/>
          <w:szCs w:val="24"/>
        </w:rPr>
      </w:pPr>
    </w:p>
    <w:p w14:paraId="765E7B7D" w14:textId="77777777" w:rsidR="002B71E0" w:rsidRPr="002F354E" w:rsidRDefault="002B71E0" w:rsidP="002D4B84">
      <w:pPr>
        <w:numPr>
          <w:ilvl w:val="1"/>
          <w:numId w:val="7"/>
        </w:numPr>
        <w:ind w:left="567" w:hanging="567"/>
        <w:jc w:val="both"/>
        <w:rPr>
          <w:sz w:val="24"/>
          <w:szCs w:val="24"/>
        </w:rPr>
      </w:pPr>
      <w:bookmarkStart w:id="5" w:name="_Hlk130721803"/>
      <w:r w:rsidRPr="002F354E">
        <w:rPr>
          <w:sz w:val="24"/>
          <w:szCs w:val="24"/>
        </w:rPr>
        <w:t>Стороны обязуются урегулировать возможные разногласия в связи с исполнением обязанностей по настоящему Договору путем переговоров</w:t>
      </w:r>
    </w:p>
    <w:p w14:paraId="21B45748" w14:textId="77777777" w:rsidR="002B71E0" w:rsidRPr="002F354E" w:rsidRDefault="002B71E0" w:rsidP="002D4B84">
      <w:pPr>
        <w:numPr>
          <w:ilvl w:val="1"/>
          <w:numId w:val="7"/>
        </w:numPr>
        <w:ind w:left="567" w:hanging="567"/>
        <w:jc w:val="both"/>
        <w:rPr>
          <w:sz w:val="24"/>
          <w:szCs w:val="24"/>
        </w:rPr>
      </w:pPr>
      <w:r w:rsidRPr="002F354E">
        <w:rPr>
          <w:sz w:val="24"/>
          <w:szCs w:val="24"/>
        </w:rPr>
        <w:t>Если в результате переговоров возникшие разногласия не были урегулированы, то данное разногласие решается в досудебном (претензионном) порядке. Претензия должна быть рассмотрена получившей ее стороной в течение 15 (пятнадцати) календарных дней</w:t>
      </w:r>
    </w:p>
    <w:p w14:paraId="1E853C26" w14:textId="77777777" w:rsidR="002D4B84" w:rsidRDefault="002D4B84" w:rsidP="00085573">
      <w:pPr>
        <w:numPr>
          <w:ilvl w:val="1"/>
          <w:numId w:val="7"/>
        </w:numPr>
        <w:ind w:left="567" w:hanging="567"/>
        <w:jc w:val="both"/>
        <w:rPr>
          <w:sz w:val="24"/>
          <w:szCs w:val="24"/>
        </w:rPr>
      </w:pPr>
      <w:r w:rsidRPr="002F354E">
        <w:rPr>
          <w:sz w:val="24"/>
          <w:szCs w:val="24"/>
        </w:rPr>
        <w:lastRenderedPageBreak/>
        <w:t>В случае если стороны не достигли согласия, спор передается на рассмотрение в Арбитражный суд г. Москвы</w:t>
      </w:r>
    </w:p>
    <w:bookmarkEnd w:id="5"/>
    <w:p w14:paraId="78615338" w14:textId="77777777" w:rsidR="00440AD0" w:rsidRDefault="00440AD0" w:rsidP="00085573">
      <w:pPr>
        <w:jc w:val="both"/>
        <w:rPr>
          <w:sz w:val="24"/>
          <w:szCs w:val="24"/>
        </w:rPr>
      </w:pPr>
    </w:p>
    <w:p w14:paraId="48C28E3E" w14:textId="77777777" w:rsidR="00440AD0" w:rsidRDefault="00440AD0" w:rsidP="00085573">
      <w:pPr>
        <w:numPr>
          <w:ilvl w:val="0"/>
          <w:numId w:val="7"/>
        </w:numPr>
        <w:ind w:left="0"/>
        <w:jc w:val="center"/>
        <w:rPr>
          <w:b/>
          <w:sz w:val="24"/>
          <w:szCs w:val="24"/>
        </w:rPr>
      </w:pPr>
      <w:r>
        <w:rPr>
          <w:b/>
          <w:sz w:val="24"/>
          <w:szCs w:val="24"/>
        </w:rPr>
        <w:t>Электронный документооборот</w:t>
      </w:r>
    </w:p>
    <w:p w14:paraId="6AD7C6F3" w14:textId="77777777" w:rsidR="00085573" w:rsidRDefault="00085573" w:rsidP="00085573">
      <w:pPr>
        <w:rPr>
          <w:b/>
          <w:sz w:val="24"/>
          <w:szCs w:val="24"/>
        </w:rPr>
      </w:pPr>
    </w:p>
    <w:p w14:paraId="72F83DBA" w14:textId="77777777" w:rsidR="00085573" w:rsidRDefault="007300B0" w:rsidP="007F4F76">
      <w:pPr>
        <w:numPr>
          <w:ilvl w:val="1"/>
          <w:numId w:val="7"/>
        </w:numPr>
        <w:ind w:left="567" w:hanging="567"/>
        <w:jc w:val="both"/>
        <w:rPr>
          <w:sz w:val="24"/>
          <w:szCs w:val="24"/>
        </w:rPr>
      </w:pPr>
      <w:r>
        <w:rPr>
          <w:sz w:val="24"/>
          <w:szCs w:val="24"/>
        </w:rPr>
        <w:t xml:space="preserve">Стороны могут </w:t>
      </w:r>
      <w:r w:rsidR="00085573" w:rsidRPr="00085573">
        <w:rPr>
          <w:sz w:val="24"/>
          <w:szCs w:val="24"/>
        </w:rPr>
        <w:t>осуществлять электронный обмен документами (далее – «ЭДО») Операторов электронного документооборота.</w:t>
      </w:r>
    </w:p>
    <w:p w14:paraId="386506AD" w14:textId="77777777" w:rsidR="00085573" w:rsidRPr="00A1049D" w:rsidRDefault="00085573" w:rsidP="007F4F76">
      <w:pPr>
        <w:numPr>
          <w:ilvl w:val="1"/>
          <w:numId w:val="7"/>
        </w:numPr>
        <w:ind w:left="567" w:hanging="567"/>
        <w:jc w:val="both"/>
        <w:rPr>
          <w:sz w:val="24"/>
          <w:szCs w:val="24"/>
        </w:rPr>
      </w:pPr>
      <w:r w:rsidRPr="00A1049D">
        <w:rPr>
          <w:sz w:val="24"/>
          <w:szCs w:val="24"/>
        </w:rPr>
        <w:t xml:space="preserve">Посредством ЭДО стороны могут обмениваться следующими документами: </w:t>
      </w:r>
    </w:p>
    <w:p w14:paraId="16BDE94D" w14:textId="77777777" w:rsidR="00085573" w:rsidRPr="00085573" w:rsidRDefault="00085573" w:rsidP="00682171">
      <w:pPr>
        <w:numPr>
          <w:ilvl w:val="0"/>
          <w:numId w:val="9"/>
        </w:numPr>
        <w:ind w:left="993" w:hanging="284"/>
        <w:jc w:val="both"/>
        <w:rPr>
          <w:sz w:val="24"/>
          <w:szCs w:val="24"/>
        </w:rPr>
      </w:pPr>
      <w:bookmarkStart w:id="6" w:name="_Hlk147761322"/>
      <w:r w:rsidRPr="00085573">
        <w:rPr>
          <w:sz w:val="24"/>
          <w:szCs w:val="24"/>
        </w:rPr>
        <w:t>Договор</w:t>
      </w:r>
      <w:r w:rsidR="007F4F76">
        <w:rPr>
          <w:sz w:val="24"/>
          <w:szCs w:val="24"/>
        </w:rPr>
        <w:t>ы</w:t>
      </w:r>
      <w:bookmarkEnd w:id="6"/>
      <w:r w:rsidRPr="00085573">
        <w:rPr>
          <w:sz w:val="24"/>
          <w:szCs w:val="24"/>
        </w:rPr>
        <w:t>;</w:t>
      </w:r>
    </w:p>
    <w:p w14:paraId="0EABE945" w14:textId="77777777" w:rsidR="00085573" w:rsidRPr="00085573" w:rsidRDefault="00085573" w:rsidP="00682171">
      <w:pPr>
        <w:numPr>
          <w:ilvl w:val="0"/>
          <w:numId w:val="9"/>
        </w:numPr>
        <w:ind w:left="993" w:hanging="284"/>
        <w:jc w:val="both"/>
        <w:rPr>
          <w:sz w:val="24"/>
          <w:szCs w:val="24"/>
        </w:rPr>
      </w:pPr>
      <w:r w:rsidRPr="00085573">
        <w:rPr>
          <w:sz w:val="24"/>
          <w:szCs w:val="24"/>
        </w:rPr>
        <w:t>Спецификаци</w:t>
      </w:r>
      <w:r w:rsidR="007F4F76">
        <w:rPr>
          <w:sz w:val="24"/>
          <w:szCs w:val="24"/>
        </w:rPr>
        <w:t>и</w:t>
      </w:r>
      <w:r w:rsidRPr="00085573">
        <w:rPr>
          <w:sz w:val="24"/>
          <w:szCs w:val="24"/>
        </w:rPr>
        <w:t>;</w:t>
      </w:r>
    </w:p>
    <w:p w14:paraId="7420BBAD" w14:textId="77777777" w:rsidR="00085573" w:rsidRPr="00085573" w:rsidRDefault="00B2565B" w:rsidP="00682171">
      <w:pPr>
        <w:numPr>
          <w:ilvl w:val="0"/>
          <w:numId w:val="9"/>
        </w:numPr>
        <w:ind w:left="993" w:hanging="284"/>
        <w:jc w:val="both"/>
        <w:rPr>
          <w:sz w:val="24"/>
          <w:szCs w:val="24"/>
        </w:rPr>
      </w:pPr>
      <w:r>
        <w:rPr>
          <w:sz w:val="24"/>
          <w:szCs w:val="24"/>
        </w:rPr>
        <w:t>Д</w:t>
      </w:r>
      <w:r w:rsidR="00085573" w:rsidRPr="00085573">
        <w:rPr>
          <w:sz w:val="24"/>
          <w:szCs w:val="24"/>
        </w:rPr>
        <w:t>ополнительные соглашения к Договору;</w:t>
      </w:r>
    </w:p>
    <w:p w14:paraId="26CCE438" w14:textId="77777777" w:rsidR="00085573" w:rsidRPr="00085573" w:rsidRDefault="00B2565B" w:rsidP="00682171">
      <w:pPr>
        <w:numPr>
          <w:ilvl w:val="0"/>
          <w:numId w:val="9"/>
        </w:numPr>
        <w:ind w:left="993" w:hanging="284"/>
        <w:jc w:val="both"/>
        <w:rPr>
          <w:sz w:val="24"/>
          <w:szCs w:val="24"/>
        </w:rPr>
      </w:pPr>
      <w:r>
        <w:rPr>
          <w:sz w:val="24"/>
          <w:szCs w:val="24"/>
        </w:rPr>
        <w:t>Т</w:t>
      </w:r>
      <w:r w:rsidR="00085573" w:rsidRPr="00085573">
        <w:rPr>
          <w:sz w:val="24"/>
          <w:szCs w:val="24"/>
        </w:rPr>
        <w:t xml:space="preserve">оварные накладные; </w:t>
      </w:r>
    </w:p>
    <w:p w14:paraId="1D5C024D" w14:textId="77777777" w:rsidR="00085573" w:rsidRPr="00085573" w:rsidRDefault="00085573" w:rsidP="00682171">
      <w:pPr>
        <w:numPr>
          <w:ilvl w:val="0"/>
          <w:numId w:val="9"/>
        </w:numPr>
        <w:ind w:left="993" w:hanging="284"/>
        <w:jc w:val="both"/>
        <w:rPr>
          <w:sz w:val="24"/>
          <w:szCs w:val="24"/>
        </w:rPr>
      </w:pPr>
      <w:r w:rsidRPr="00085573">
        <w:rPr>
          <w:sz w:val="24"/>
          <w:szCs w:val="24"/>
        </w:rPr>
        <w:t>Счет</w:t>
      </w:r>
      <w:r w:rsidR="00B04AF6">
        <w:rPr>
          <w:sz w:val="24"/>
          <w:szCs w:val="24"/>
        </w:rPr>
        <w:t>а</w:t>
      </w:r>
      <w:r w:rsidRPr="00085573">
        <w:rPr>
          <w:sz w:val="24"/>
          <w:szCs w:val="24"/>
        </w:rPr>
        <w:t>-фактур</w:t>
      </w:r>
      <w:r w:rsidR="00B04AF6">
        <w:rPr>
          <w:sz w:val="24"/>
          <w:szCs w:val="24"/>
        </w:rPr>
        <w:t>ы</w:t>
      </w:r>
      <w:r w:rsidRPr="00085573">
        <w:rPr>
          <w:sz w:val="24"/>
          <w:szCs w:val="24"/>
        </w:rPr>
        <w:t>;</w:t>
      </w:r>
    </w:p>
    <w:p w14:paraId="6DD10229" w14:textId="77777777" w:rsidR="00085573" w:rsidRDefault="00085573" w:rsidP="00682171">
      <w:pPr>
        <w:numPr>
          <w:ilvl w:val="0"/>
          <w:numId w:val="9"/>
        </w:numPr>
        <w:ind w:left="993" w:hanging="284"/>
        <w:jc w:val="both"/>
        <w:rPr>
          <w:sz w:val="24"/>
          <w:szCs w:val="24"/>
        </w:rPr>
      </w:pPr>
      <w:bookmarkStart w:id="7" w:name="_Hlk131501412"/>
      <w:r w:rsidRPr="00085573">
        <w:rPr>
          <w:sz w:val="24"/>
          <w:szCs w:val="24"/>
        </w:rPr>
        <w:t>Универсальны</w:t>
      </w:r>
      <w:r w:rsidR="00B04AF6">
        <w:rPr>
          <w:sz w:val="24"/>
          <w:szCs w:val="24"/>
        </w:rPr>
        <w:t>е</w:t>
      </w:r>
      <w:r w:rsidRPr="00085573">
        <w:rPr>
          <w:sz w:val="24"/>
          <w:szCs w:val="24"/>
        </w:rPr>
        <w:t xml:space="preserve"> передаточны</w:t>
      </w:r>
      <w:r w:rsidR="00B04AF6">
        <w:rPr>
          <w:sz w:val="24"/>
          <w:szCs w:val="24"/>
        </w:rPr>
        <w:t>е</w:t>
      </w:r>
      <w:r w:rsidRPr="00085573">
        <w:rPr>
          <w:sz w:val="24"/>
          <w:szCs w:val="24"/>
        </w:rPr>
        <w:t xml:space="preserve"> документ</w:t>
      </w:r>
      <w:r w:rsidR="00B04AF6">
        <w:rPr>
          <w:sz w:val="24"/>
          <w:szCs w:val="24"/>
        </w:rPr>
        <w:t>ы</w:t>
      </w:r>
      <w:r w:rsidRPr="00085573">
        <w:rPr>
          <w:sz w:val="24"/>
          <w:szCs w:val="24"/>
        </w:rPr>
        <w:t xml:space="preserve"> (УПД); </w:t>
      </w:r>
    </w:p>
    <w:p w14:paraId="064CD5F6" w14:textId="77777777" w:rsidR="00B2565B" w:rsidRPr="00B2565B" w:rsidRDefault="00B2565B" w:rsidP="00682171">
      <w:pPr>
        <w:numPr>
          <w:ilvl w:val="0"/>
          <w:numId w:val="9"/>
        </w:numPr>
        <w:ind w:left="993" w:hanging="284"/>
        <w:jc w:val="both"/>
        <w:rPr>
          <w:sz w:val="24"/>
          <w:szCs w:val="24"/>
        </w:rPr>
      </w:pPr>
      <w:r w:rsidRPr="00085573">
        <w:rPr>
          <w:sz w:val="24"/>
          <w:szCs w:val="24"/>
        </w:rPr>
        <w:t>Универсальны</w:t>
      </w:r>
      <w:r w:rsidR="00B04AF6">
        <w:rPr>
          <w:sz w:val="24"/>
          <w:szCs w:val="24"/>
        </w:rPr>
        <w:t>е</w:t>
      </w:r>
      <w:r w:rsidRPr="00085573">
        <w:rPr>
          <w:sz w:val="24"/>
          <w:szCs w:val="24"/>
        </w:rPr>
        <w:t xml:space="preserve"> </w:t>
      </w:r>
      <w:r>
        <w:rPr>
          <w:sz w:val="24"/>
          <w:szCs w:val="24"/>
        </w:rPr>
        <w:t>корректировочны</w:t>
      </w:r>
      <w:r w:rsidR="00B04AF6">
        <w:rPr>
          <w:sz w:val="24"/>
          <w:szCs w:val="24"/>
        </w:rPr>
        <w:t>е</w:t>
      </w:r>
      <w:r w:rsidRPr="00085573">
        <w:rPr>
          <w:sz w:val="24"/>
          <w:szCs w:val="24"/>
        </w:rPr>
        <w:t xml:space="preserve"> документ</w:t>
      </w:r>
      <w:r w:rsidR="00B04AF6">
        <w:rPr>
          <w:sz w:val="24"/>
          <w:szCs w:val="24"/>
        </w:rPr>
        <w:t>ы</w:t>
      </w:r>
      <w:r w:rsidRPr="00085573">
        <w:rPr>
          <w:sz w:val="24"/>
          <w:szCs w:val="24"/>
        </w:rPr>
        <w:t xml:space="preserve"> (У</w:t>
      </w:r>
      <w:r>
        <w:rPr>
          <w:sz w:val="24"/>
          <w:szCs w:val="24"/>
        </w:rPr>
        <w:t>К</w:t>
      </w:r>
      <w:r w:rsidRPr="00085573">
        <w:rPr>
          <w:sz w:val="24"/>
          <w:szCs w:val="24"/>
        </w:rPr>
        <w:t xml:space="preserve">Д); </w:t>
      </w:r>
    </w:p>
    <w:bookmarkEnd w:id="7"/>
    <w:p w14:paraId="4CB8E39B" w14:textId="77777777" w:rsidR="00085573" w:rsidRDefault="00B2565B" w:rsidP="00682171">
      <w:pPr>
        <w:numPr>
          <w:ilvl w:val="0"/>
          <w:numId w:val="9"/>
        </w:numPr>
        <w:ind w:left="993" w:hanging="284"/>
        <w:jc w:val="both"/>
        <w:rPr>
          <w:sz w:val="24"/>
          <w:szCs w:val="24"/>
        </w:rPr>
      </w:pPr>
      <w:r>
        <w:rPr>
          <w:sz w:val="24"/>
          <w:szCs w:val="24"/>
        </w:rPr>
        <w:t>С</w:t>
      </w:r>
      <w:r w:rsidR="00085573" w:rsidRPr="00085573">
        <w:rPr>
          <w:sz w:val="24"/>
          <w:szCs w:val="24"/>
        </w:rPr>
        <w:t xml:space="preserve">чета; </w:t>
      </w:r>
    </w:p>
    <w:p w14:paraId="6C0095B6" w14:textId="77777777" w:rsidR="00C75E50" w:rsidRPr="00085573" w:rsidRDefault="00C75E50" w:rsidP="00682171">
      <w:pPr>
        <w:numPr>
          <w:ilvl w:val="0"/>
          <w:numId w:val="9"/>
        </w:numPr>
        <w:ind w:left="993" w:hanging="284"/>
        <w:jc w:val="both"/>
        <w:rPr>
          <w:sz w:val="24"/>
          <w:szCs w:val="24"/>
        </w:rPr>
      </w:pPr>
      <w:bookmarkStart w:id="8" w:name="_Hlk147761423"/>
      <w:r>
        <w:rPr>
          <w:sz w:val="24"/>
          <w:szCs w:val="24"/>
        </w:rPr>
        <w:t>Акты-сверки</w:t>
      </w:r>
      <w:r w:rsidRPr="00682171">
        <w:rPr>
          <w:sz w:val="24"/>
          <w:szCs w:val="24"/>
        </w:rPr>
        <w:t>;</w:t>
      </w:r>
    </w:p>
    <w:bookmarkEnd w:id="8"/>
    <w:p w14:paraId="6D7C503D" w14:textId="77777777" w:rsidR="00085573" w:rsidRPr="00085573" w:rsidRDefault="00B2565B" w:rsidP="00682171">
      <w:pPr>
        <w:numPr>
          <w:ilvl w:val="0"/>
          <w:numId w:val="9"/>
        </w:numPr>
        <w:ind w:left="993" w:hanging="284"/>
        <w:jc w:val="both"/>
        <w:rPr>
          <w:sz w:val="24"/>
          <w:szCs w:val="24"/>
        </w:rPr>
      </w:pPr>
      <w:r>
        <w:rPr>
          <w:sz w:val="24"/>
          <w:szCs w:val="24"/>
        </w:rPr>
        <w:t>Л</w:t>
      </w:r>
      <w:r w:rsidR="00085573" w:rsidRPr="00085573">
        <w:rPr>
          <w:sz w:val="24"/>
          <w:szCs w:val="24"/>
        </w:rPr>
        <w:t>юбые уведомления, указания/сообщения, предписания, требования, документы о согласовании либо в отказе от согласования/приемки, предусмотренные Договором;</w:t>
      </w:r>
    </w:p>
    <w:p w14:paraId="551F2E5E" w14:textId="77777777" w:rsidR="00A1049D" w:rsidRPr="00A1049D" w:rsidRDefault="00B2565B" w:rsidP="00682171">
      <w:pPr>
        <w:numPr>
          <w:ilvl w:val="0"/>
          <w:numId w:val="9"/>
        </w:numPr>
        <w:ind w:left="993" w:hanging="284"/>
        <w:jc w:val="both"/>
        <w:rPr>
          <w:sz w:val="24"/>
          <w:szCs w:val="24"/>
        </w:rPr>
      </w:pPr>
      <w:r>
        <w:rPr>
          <w:sz w:val="24"/>
          <w:szCs w:val="24"/>
        </w:rPr>
        <w:t>Л</w:t>
      </w:r>
      <w:r w:rsidR="00085573" w:rsidRPr="00085573">
        <w:rPr>
          <w:sz w:val="24"/>
          <w:szCs w:val="24"/>
        </w:rPr>
        <w:t>юбая переписка, осуществляемая Сторонами в рамках Договора (в том числе в рамках досудебного урегулирования споров).</w:t>
      </w:r>
    </w:p>
    <w:p w14:paraId="2842AFE1" w14:textId="77777777" w:rsidR="00440AD0" w:rsidRDefault="00085573" w:rsidP="006603AC">
      <w:pPr>
        <w:numPr>
          <w:ilvl w:val="1"/>
          <w:numId w:val="7"/>
        </w:numPr>
        <w:ind w:left="567" w:hanging="567"/>
        <w:jc w:val="both"/>
        <w:rPr>
          <w:sz w:val="24"/>
          <w:szCs w:val="24"/>
        </w:rPr>
      </w:pPr>
      <w:r w:rsidRPr="00085573">
        <w:rPr>
          <w:sz w:val="24"/>
          <w:szCs w:val="24"/>
        </w:rPr>
        <w:t>ЭДО осуществляется Сторонами в соответствии с Гражданским кодексом РФ, Налоговым кодексом РФ, Федеральным законом от 06.04.2011 года № 63-ФЗ «Об электронной подписи» и иными распорядительными документами, утвержденными уполномоченными органами РФ, и устанавливающими требования к формам документов для возможности применения ЭДО, соглашением Сторон об электронном документообороте.</w:t>
      </w:r>
    </w:p>
    <w:p w14:paraId="21621B83" w14:textId="77777777" w:rsidR="00FC6DA4" w:rsidRPr="00FC6DA4" w:rsidRDefault="00085573" w:rsidP="006603AC">
      <w:pPr>
        <w:numPr>
          <w:ilvl w:val="1"/>
          <w:numId w:val="7"/>
        </w:numPr>
        <w:ind w:left="567" w:hanging="567"/>
        <w:jc w:val="both"/>
        <w:rPr>
          <w:sz w:val="24"/>
          <w:szCs w:val="24"/>
        </w:rPr>
      </w:pPr>
      <w:r w:rsidRPr="00085573">
        <w:rPr>
          <w:sz w:val="24"/>
          <w:szCs w:val="24"/>
        </w:rPr>
        <w:t>Стороны признают, что получение документов в электронном виде, подписанных квалифицированной электронной подписью (КЭП) юридически эквивалентно получению и оформлению документов в письменном виде на бумажном носителе с подписями и печатями Сторон.</w:t>
      </w:r>
    </w:p>
    <w:p w14:paraId="4BC64316" w14:textId="77777777" w:rsidR="00440AD0" w:rsidRDefault="00FC6DA4" w:rsidP="006603AC">
      <w:pPr>
        <w:numPr>
          <w:ilvl w:val="1"/>
          <w:numId w:val="7"/>
        </w:numPr>
        <w:ind w:left="567" w:hanging="567"/>
        <w:jc w:val="both"/>
        <w:rPr>
          <w:color w:val="000000"/>
          <w:sz w:val="24"/>
          <w:szCs w:val="24"/>
        </w:rPr>
      </w:pPr>
      <w:r>
        <w:rPr>
          <w:color w:val="000000"/>
          <w:sz w:val="24"/>
          <w:szCs w:val="24"/>
        </w:rPr>
        <w:t>Наличие претензий по товару не освобожда</w:t>
      </w:r>
      <w:r w:rsidR="003B4416">
        <w:rPr>
          <w:color w:val="000000"/>
          <w:sz w:val="24"/>
          <w:szCs w:val="24"/>
        </w:rPr>
        <w:t>е</w:t>
      </w:r>
      <w:r>
        <w:rPr>
          <w:color w:val="000000"/>
          <w:sz w:val="24"/>
          <w:szCs w:val="24"/>
        </w:rPr>
        <w:t xml:space="preserve">т Покупателя от необходимости подписать </w:t>
      </w:r>
      <w:r w:rsidR="00B978B0">
        <w:rPr>
          <w:color w:val="000000"/>
          <w:sz w:val="24"/>
          <w:szCs w:val="24"/>
        </w:rPr>
        <w:t>УПД</w:t>
      </w:r>
      <w:r>
        <w:rPr>
          <w:color w:val="000000"/>
          <w:sz w:val="24"/>
          <w:szCs w:val="24"/>
        </w:rPr>
        <w:t>.</w:t>
      </w:r>
    </w:p>
    <w:p w14:paraId="10087C4F" w14:textId="77777777" w:rsidR="00481A8B" w:rsidRPr="002F354E" w:rsidRDefault="00481A8B" w:rsidP="006603AC">
      <w:pPr>
        <w:numPr>
          <w:ilvl w:val="1"/>
          <w:numId w:val="7"/>
        </w:numPr>
        <w:ind w:left="567" w:hanging="567"/>
        <w:jc w:val="both"/>
        <w:rPr>
          <w:sz w:val="24"/>
          <w:szCs w:val="24"/>
        </w:rPr>
      </w:pPr>
      <w:r w:rsidRPr="00085573">
        <w:rPr>
          <w:sz w:val="24"/>
          <w:szCs w:val="24"/>
        </w:rPr>
        <w:t>В случае отказа любой из Сторон от обмена документами в электронном виде, подписанными КЭП, такая Сторона обязана известить другую Сторону за 30 (Тридцать) календарных дней до предполагаемой даты окончания использования ЭДО</w:t>
      </w:r>
    </w:p>
    <w:p w14:paraId="3095A9F5" w14:textId="77777777" w:rsidR="00440AD0" w:rsidRPr="002F354E" w:rsidRDefault="00440AD0" w:rsidP="00440AD0">
      <w:pPr>
        <w:ind w:left="567"/>
        <w:jc w:val="both"/>
        <w:rPr>
          <w:sz w:val="24"/>
          <w:szCs w:val="24"/>
        </w:rPr>
      </w:pPr>
    </w:p>
    <w:p w14:paraId="78A5EBE0" w14:textId="77777777" w:rsidR="002D4B84" w:rsidRPr="002F354E" w:rsidRDefault="002D4B84" w:rsidP="002D4B84">
      <w:pPr>
        <w:ind w:left="567"/>
        <w:jc w:val="both"/>
        <w:rPr>
          <w:sz w:val="24"/>
          <w:szCs w:val="24"/>
        </w:rPr>
      </w:pPr>
    </w:p>
    <w:p w14:paraId="1056E258" w14:textId="77777777" w:rsidR="002D4B84" w:rsidRPr="002F354E" w:rsidRDefault="002D4B84" w:rsidP="006603AC">
      <w:pPr>
        <w:numPr>
          <w:ilvl w:val="0"/>
          <w:numId w:val="7"/>
        </w:numPr>
        <w:jc w:val="center"/>
        <w:rPr>
          <w:b/>
          <w:sz w:val="24"/>
          <w:szCs w:val="24"/>
        </w:rPr>
      </w:pPr>
      <w:bookmarkStart w:id="9" w:name="_Hlk130721785"/>
      <w:r w:rsidRPr="002F354E">
        <w:rPr>
          <w:b/>
          <w:sz w:val="24"/>
          <w:szCs w:val="24"/>
        </w:rPr>
        <w:t>Заключительные положения</w:t>
      </w:r>
    </w:p>
    <w:bookmarkEnd w:id="9"/>
    <w:p w14:paraId="70360815" w14:textId="77777777" w:rsidR="002D4B84" w:rsidRPr="002F354E" w:rsidRDefault="002D4B84" w:rsidP="002D4B84">
      <w:pPr>
        <w:ind w:left="360"/>
        <w:rPr>
          <w:b/>
          <w:sz w:val="24"/>
          <w:szCs w:val="24"/>
        </w:rPr>
      </w:pPr>
    </w:p>
    <w:p w14:paraId="63E0FDB8" w14:textId="77777777" w:rsidR="002D4B84" w:rsidRPr="002F354E" w:rsidRDefault="002D4B84" w:rsidP="006603AC">
      <w:pPr>
        <w:numPr>
          <w:ilvl w:val="1"/>
          <w:numId w:val="7"/>
        </w:numPr>
        <w:ind w:left="567" w:hanging="567"/>
        <w:jc w:val="both"/>
        <w:rPr>
          <w:sz w:val="24"/>
          <w:szCs w:val="24"/>
        </w:rPr>
      </w:pPr>
      <w:r w:rsidRPr="002F354E">
        <w:rPr>
          <w:sz w:val="24"/>
          <w:szCs w:val="24"/>
        </w:rPr>
        <w:t>Ни одна из Сторон не будет передавать свои права и обязанности по настоящему договору третьим лицам без письменного согласия другой Стороны</w:t>
      </w:r>
    </w:p>
    <w:p w14:paraId="497271DB" w14:textId="77777777" w:rsidR="002D4B84" w:rsidRPr="002F354E" w:rsidRDefault="002D4B84" w:rsidP="00E942F0">
      <w:pPr>
        <w:jc w:val="both"/>
        <w:rPr>
          <w:sz w:val="24"/>
          <w:szCs w:val="24"/>
        </w:rPr>
      </w:pPr>
    </w:p>
    <w:p w14:paraId="4686BB9F" w14:textId="77777777" w:rsidR="002D4B84" w:rsidRPr="002F354E" w:rsidRDefault="00E942F0" w:rsidP="00024507">
      <w:pPr>
        <w:numPr>
          <w:ilvl w:val="0"/>
          <w:numId w:val="22"/>
        </w:numPr>
        <w:jc w:val="center"/>
        <w:rPr>
          <w:b/>
          <w:sz w:val="24"/>
          <w:szCs w:val="24"/>
        </w:rPr>
      </w:pPr>
      <w:r w:rsidRPr="002F354E">
        <w:rPr>
          <w:b/>
          <w:sz w:val="24"/>
          <w:szCs w:val="24"/>
        </w:rPr>
        <w:br w:type="page"/>
      </w:r>
      <w:r w:rsidR="002D4B84" w:rsidRPr="002F354E">
        <w:rPr>
          <w:b/>
          <w:sz w:val="24"/>
          <w:szCs w:val="24"/>
        </w:rPr>
        <w:lastRenderedPageBreak/>
        <w:t xml:space="preserve">Реквизиты </w:t>
      </w:r>
      <w:r w:rsidRPr="002F354E">
        <w:rPr>
          <w:b/>
          <w:sz w:val="24"/>
          <w:szCs w:val="24"/>
        </w:rPr>
        <w:t>Сторон</w:t>
      </w:r>
    </w:p>
    <w:p w14:paraId="39D88D2B" w14:textId="77777777" w:rsidR="00E942F0" w:rsidRPr="002F354E" w:rsidRDefault="00E942F0" w:rsidP="00E942F0">
      <w:pPr>
        <w:jc w:val="center"/>
        <w:rPr>
          <w:b/>
          <w:sz w:val="24"/>
          <w:szCs w:val="24"/>
        </w:rPr>
      </w:pPr>
    </w:p>
    <w:p w14:paraId="43AC6C42" w14:textId="77777777" w:rsidR="00E942F0" w:rsidRPr="002F354E" w:rsidRDefault="00E942F0" w:rsidP="00E942F0">
      <w:pPr>
        <w:jc w:val="center"/>
        <w:rPr>
          <w:b/>
          <w:sz w:val="24"/>
          <w:szCs w:val="24"/>
        </w:rPr>
      </w:pPr>
    </w:p>
    <w:p w14:paraId="48C1FE50" w14:textId="77777777" w:rsidR="00E942F0" w:rsidRDefault="00E942F0" w:rsidP="00E942F0">
      <w:pPr>
        <w:rPr>
          <w:b/>
          <w:sz w:val="24"/>
          <w:szCs w:val="24"/>
        </w:rPr>
      </w:pPr>
      <w:r w:rsidRPr="002F354E">
        <w:rPr>
          <w:b/>
          <w:sz w:val="24"/>
          <w:szCs w:val="24"/>
        </w:rPr>
        <w:t>ПОКУП</w:t>
      </w:r>
      <w:r w:rsidR="00907585">
        <w:rPr>
          <w:b/>
          <w:sz w:val="24"/>
          <w:szCs w:val="24"/>
        </w:rPr>
        <w:t>А</w:t>
      </w:r>
      <w:r w:rsidRPr="002F354E">
        <w:rPr>
          <w:b/>
          <w:sz w:val="24"/>
          <w:szCs w:val="24"/>
        </w:rPr>
        <w:t>ТЕЛЬ:</w:t>
      </w:r>
    </w:p>
    <w:p w14:paraId="554610D6" w14:textId="77777777" w:rsidR="00907585" w:rsidRPr="002F354E" w:rsidRDefault="00907585" w:rsidP="00E942F0">
      <w:pPr>
        <w:rPr>
          <w:b/>
          <w:sz w:val="24"/>
          <w:szCs w:val="24"/>
        </w:rPr>
      </w:pPr>
    </w:p>
    <w:p w14:paraId="7C00D068" w14:textId="77777777" w:rsidR="00E942F0" w:rsidRPr="002F354E" w:rsidRDefault="00907585" w:rsidP="00E942F0">
      <w:pPr>
        <w:rPr>
          <w:b/>
          <w:sz w:val="24"/>
          <w:szCs w:val="24"/>
        </w:rPr>
      </w:pPr>
      <w:r>
        <w:rPr>
          <w:b/>
          <w:sz w:val="24"/>
          <w:szCs w:val="24"/>
        </w:rPr>
        <w:t>ООО «»</w:t>
      </w:r>
    </w:p>
    <w:p w14:paraId="464830D9" w14:textId="77777777" w:rsidR="00A67BE5" w:rsidRPr="002F354E" w:rsidRDefault="00A67BE5" w:rsidP="00A67BE5">
      <w:pPr>
        <w:rPr>
          <w:sz w:val="24"/>
          <w:szCs w:val="24"/>
        </w:rPr>
      </w:pPr>
      <w:r w:rsidRPr="002F354E">
        <w:rPr>
          <w:sz w:val="24"/>
          <w:szCs w:val="24"/>
        </w:rPr>
        <w:t xml:space="preserve">Юридический адрес: </w:t>
      </w:r>
    </w:p>
    <w:p w14:paraId="5A86D377" w14:textId="77777777" w:rsidR="00A67BE5" w:rsidRPr="002F354E" w:rsidRDefault="00A67BE5" w:rsidP="00A67BE5">
      <w:pPr>
        <w:rPr>
          <w:sz w:val="24"/>
          <w:szCs w:val="24"/>
        </w:rPr>
      </w:pPr>
      <w:r w:rsidRPr="002F354E">
        <w:rPr>
          <w:sz w:val="24"/>
          <w:szCs w:val="24"/>
        </w:rPr>
        <w:t xml:space="preserve">Фактический адрес: </w:t>
      </w:r>
    </w:p>
    <w:p w14:paraId="016B65E2" w14:textId="77777777" w:rsidR="00A67BE5" w:rsidRPr="002F354E" w:rsidRDefault="00A67BE5" w:rsidP="00A67BE5">
      <w:pPr>
        <w:rPr>
          <w:sz w:val="24"/>
          <w:szCs w:val="24"/>
        </w:rPr>
      </w:pPr>
      <w:r w:rsidRPr="002F354E">
        <w:rPr>
          <w:sz w:val="24"/>
          <w:szCs w:val="24"/>
        </w:rPr>
        <w:t xml:space="preserve">ИНН: </w:t>
      </w:r>
    </w:p>
    <w:p w14:paraId="103046ED" w14:textId="77777777" w:rsidR="002F354E" w:rsidRDefault="00B90D70" w:rsidP="00A67BE5">
      <w:pPr>
        <w:rPr>
          <w:sz w:val="24"/>
          <w:szCs w:val="24"/>
        </w:rPr>
      </w:pPr>
      <w:r>
        <w:rPr>
          <w:sz w:val="24"/>
          <w:szCs w:val="24"/>
        </w:rPr>
        <w:t>КПП:</w:t>
      </w:r>
    </w:p>
    <w:p w14:paraId="271DB1F1" w14:textId="77777777" w:rsidR="00B90D70" w:rsidRPr="002F354E" w:rsidRDefault="00B90D70" w:rsidP="00A67BE5">
      <w:pPr>
        <w:rPr>
          <w:sz w:val="24"/>
          <w:szCs w:val="24"/>
        </w:rPr>
      </w:pPr>
      <w:r>
        <w:rPr>
          <w:sz w:val="24"/>
          <w:szCs w:val="24"/>
        </w:rPr>
        <w:t>ОКПО:</w:t>
      </w:r>
    </w:p>
    <w:p w14:paraId="3940203D" w14:textId="77777777" w:rsidR="00A67BE5" w:rsidRPr="002F354E" w:rsidRDefault="00A67BE5" w:rsidP="00A67BE5">
      <w:pPr>
        <w:rPr>
          <w:sz w:val="24"/>
          <w:szCs w:val="24"/>
        </w:rPr>
      </w:pPr>
      <w:r w:rsidRPr="002F354E">
        <w:rPr>
          <w:sz w:val="24"/>
          <w:szCs w:val="24"/>
        </w:rPr>
        <w:t xml:space="preserve">Расчётный счёт: </w:t>
      </w:r>
    </w:p>
    <w:p w14:paraId="6C219066" w14:textId="77777777" w:rsidR="00A67BE5" w:rsidRPr="002F354E" w:rsidRDefault="00A67BE5" w:rsidP="00A67BE5">
      <w:pPr>
        <w:rPr>
          <w:sz w:val="24"/>
          <w:szCs w:val="24"/>
        </w:rPr>
      </w:pPr>
      <w:r w:rsidRPr="002F354E">
        <w:rPr>
          <w:sz w:val="24"/>
          <w:szCs w:val="24"/>
        </w:rPr>
        <w:t xml:space="preserve">БИК: </w:t>
      </w:r>
    </w:p>
    <w:p w14:paraId="5EAD7F1B" w14:textId="77777777" w:rsidR="00A67BE5" w:rsidRPr="002F354E" w:rsidRDefault="00A67BE5" w:rsidP="00A67BE5">
      <w:pPr>
        <w:rPr>
          <w:sz w:val="24"/>
          <w:szCs w:val="24"/>
        </w:rPr>
      </w:pPr>
      <w:r w:rsidRPr="002F354E">
        <w:rPr>
          <w:sz w:val="24"/>
          <w:szCs w:val="24"/>
        </w:rPr>
        <w:t xml:space="preserve">К/с:  </w:t>
      </w:r>
    </w:p>
    <w:p w14:paraId="40F217EF" w14:textId="77777777" w:rsidR="002F354E" w:rsidRPr="002F354E" w:rsidRDefault="002F354E" w:rsidP="00A67BE5">
      <w:pPr>
        <w:rPr>
          <w:sz w:val="24"/>
          <w:szCs w:val="24"/>
        </w:rPr>
      </w:pPr>
      <w:r w:rsidRPr="002F354E">
        <w:rPr>
          <w:sz w:val="24"/>
          <w:szCs w:val="24"/>
        </w:rPr>
        <w:t xml:space="preserve">в отделении </w:t>
      </w:r>
    </w:p>
    <w:p w14:paraId="228CFF99" w14:textId="77777777" w:rsidR="002F354E" w:rsidRPr="002F354E" w:rsidRDefault="00A67BE5" w:rsidP="002F354E">
      <w:pPr>
        <w:rPr>
          <w:sz w:val="24"/>
          <w:szCs w:val="24"/>
        </w:rPr>
      </w:pPr>
      <w:r w:rsidRPr="002F354E">
        <w:rPr>
          <w:sz w:val="24"/>
          <w:szCs w:val="24"/>
        </w:rPr>
        <w:t xml:space="preserve">Телефон: </w:t>
      </w:r>
    </w:p>
    <w:p w14:paraId="163646E8" w14:textId="77777777" w:rsidR="00A67BE5" w:rsidRPr="002F354E" w:rsidRDefault="00A67BE5" w:rsidP="00A67BE5">
      <w:pPr>
        <w:rPr>
          <w:sz w:val="24"/>
          <w:szCs w:val="24"/>
        </w:rPr>
      </w:pPr>
      <w:r w:rsidRPr="002F354E">
        <w:rPr>
          <w:sz w:val="24"/>
          <w:szCs w:val="24"/>
        </w:rPr>
        <w:t>Электронный адрес (</w:t>
      </w:r>
      <w:proofErr w:type="spellStart"/>
      <w:r w:rsidRPr="002F354E">
        <w:rPr>
          <w:sz w:val="24"/>
          <w:szCs w:val="24"/>
        </w:rPr>
        <w:t>e-mail</w:t>
      </w:r>
      <w:proofErr w:type="spellEnd"/>
      <w:r w:rsidRPr="002F354E">
        <w:rPr>
          <w:sz w:val="24"/>
          <w:szCs w:val="24"/>
        </w:rPr>
        <w:t xml:space="preserve">): </w:t>
      </w:r>
    </w:p>
    <w:p w14:paraId="3B4B0035" w14:textId="77777777" w:rsidR="00A67BE5" w:rsidRPr="002F354E" w:rsidRDefault="00A67BE5" w:rsidP="00A67BE5">
      <w:pPr>
        <w:rPr>
          <w:sz w:val="24"/>
          <w:szCs w:val="24"/>
        </w:rPr>
      </w:pPr>
    </w:p>
    <w:p w14:paraId="4753C77F" w14:textId="77777777" w:rsidR="00A67BE5" w:rsidRPr="002F354E" w:rsidRDefault="00A67BE5" w:rsidP="00A67BE5">
      <w:pPr>
        <w:rPr>
          <w:sz w:val="24"/>
          <w:szCs w:val="24"/>
        </w:rPr>
      </w:pPr>
    </w:p>
    <w:p w14:paraId="74192F98" w14:textId="77777777" w:rsidR="00A67BE5" w:rsidRPr="002F354E" w:rsidRDefault="00B90D70" w:rsidP="00685FC4">
      <w:pPr>
        <w:tabs>
          <w:tab w:val="left" w:pos="7088"/>
          <w:tab w:val="left" w:pos="7371"/>
        </w:tabs>
        <w:rPr>
          <w:b/>
          <w:sz w:val="24"/>
          <w:szCs w:val="24"/>
        </w:rPr>
      </w:pPr>
      <w:r>
        <w:rPr>
          <w:b/>
          <w:sz w:val="24"/>
          <w:szCs w:val="24"/>
        </w:rPr>
        <w:t xml:space="preserve">Директор ___________________________________________________    </w:t>
      </w:r>
    </w:p>
    <w:p w14:paraId="0543DFF8" w14:textId="77777777" w:rsidR="00A67BE5" w:rsidRPr="002F354E" w:rsidRDefault="00A67BE5" w:rsidP="00A67BE5">
      <w:pPr>
        <w:rPr>
          <w:sz w:val="24"/>
          <w:szCs w:val="24"/>
        </w:rPr>
      </w:pPr>
    </w:p>
    <w:p w14:paraId="17F3E96A" w14:textId="77777777" w:rsidR="006848D6" w:rsidRPr="002F354E" w:rsidRDefault="006848D6" w:rsidP="00E942F0">
      <w:pPr>
        <w:rPr>
          <w:b/>
          <w:sz w:val="24"/>
          <w:szCs w:val="24"/>
        </w:rPr>
      </w:pPr>
    </w:p>
    <w:p w14:paraId="034E4374" w14:textId="77777777" w:rsidR="006848D6" w:rsidRPr="002F354E" w:rsidRDefault="006848D6" w:rsidP="00E942F0">
      <w:pPr>
        <w:rPr>
          <w:b/>
          <w:sz w:val="24"/>
          <w:szCs w:val="24"/>
        </w:rPr>
      </w:pPr>
    </w:p>
    <w:p w14:paraId="6C7E789A" w14:textId="77777777" w:rsidR="006848D6" w:rsidRPr="002F354E" w:rsidRDefault="006848D6" w:rsidP="00E942F0">
      <w:pPr>
        <w:rPr>
          <w:b/>
          <w:sz w:val="24"/>
          <w:szCs w:val="24"/>
        </w:rPr>
      </w:pPr>
    </w:p>
    <w:p w14:paraId="4AE5A661" w14:textId="77777777" w:rsidR="006848D6" w:rsidRPr="002F354E" w:rsidRDefault="006848D6" w:rsidP="00E942F0">
      <w:pPr>
        <w:rPr>
          <w:b/>
          <w:sz w:val="24"/>
          <w:szCs w:val="24"/>
        </w:rPr>
      </w:pPr>
    </w:p>
    <w:p w14:paraId="672CC083" w14:textId="77777777" w:rsidR="006848D6" w:rsidRPr="002F354E" w:rsidRDefault="006848D6" w:rsidP="00E942F0">
      <w:pPr>
        <w:rPr>
          <w:b/>
          <w:sz w:val="24"/>
          <w:szCs w:val="24"/>
        </w:rPr>
      </w:pPr>
    </w:p>
    <w:p w14:paraId="3AE2434C" w14:textId="77777777" w:rsidR="00D41102" w:rsidRPr="002F354E" w:rsidRDefault="00E942F0" w:rsidP="00B621B1">
      <w:pPr>
        <w:rPr>
          <w:b/>
          <w:sz w:val="24"/>
          <w:szCs w:val="24"/>
        </w:rPr>
      </w:pPr>
      <w:r w:rsidRPr="002F354E">
        <w:rPr>
          <w:b/>
          <w:sz w:val="24"/>
          <w:szCs w:val="24"/>
        </w:rPr>
        <w:t>ПОСТАВЩИК:</w:t>
      </w:r>
    </w:p>
    <w:p w14:paraId="153C8F0E" w14:textId="77777777" w:rsidR="00E942F0" w:rsidRPr="002F354E" w:rsidRDefault="00E942F0" w:rsidP="00B621B1">
      <w:pPr>
        <w:rPr>
          <w:sz w:val="24"/>
          <w:szCs w:val="24"/>
        </w:rPr>
      </w:pPr>
    </w:p>
    <w:p w14:paraId="4F48DAC3" w14:textId="77777777" w:rsidR="00D41102" w:rsidRPr="002F354E" w:rsidRDefault="00D41102" w:rsidP="00B621B1">
      <w:pPr>
        <w:rPr>
          <w:b/>
          <w:sz w:val="24"/>
          <w:szCs w:val="24"/>
        </w:rPr>
      </w:pPr>
      <w:r w:rsidRPr="002F354E">
        <w:rPr>
          <w:b/>
          <w:sz w:val="24"/>
          <w:szCs w:val="24"/>
        </w:rPr>
        <w:t>ООО «</w:t>
      </w:r>
      <w:proofErr w:type="spellStart"/>
      <w:r w:rsidR="00D26545">
        <w:rPr>
          <w:b/>
          <w:sz w:val="24"/>
          <w:szCs w:val="24"/>
        </w:rPr>
        <w:t>Реватор</w:t>
      </w:r>
      <w:proofErr w:type="spellEnd"/>
      <w:r w:rsidRPr="002F354E">
        <w:rPr>
          <w:b/>
          <w:sz w:val="24"/>
          <w:szCs w:val="24"/>
        </w:rPr>
        <w:t>»</w:t>
      </w:r>
    </w:p>
    <w:p w14:paraId="38FD3A0A" w14:textId="77777777" w:rsidR="00883B5A" w:rsidRPr="0015186C" w:rsidRDefault="00D41102" w:rsidP="00B621B1">
      <w:pPr>
        <w:rPr>
          <w:sz w:val="24"/>
          <w:szCs w:val="24"/>
        </w:rPr>
      </w:pPr>
      <w:r w:rsidRPr="002F354E">
        <w:rPr>
          <w:sz w:val="24"/>
          <w:szCs w:val="24"/>
        </w:rPr>
        <w:t xml:space="preserve">Юридический </w:t>
      </w:r>
      <w:r w:rsidRPr="0015186C">
        <w:rPr>
          <w:sz w:val="24"/>
          <w:szCs w:val="24"/>
        </w:rPr>
        <w:t xml:space="preserve">адрес: </w:t>
      </w:r>
      <w:r w:rsidR="0015186C" w:rsidRPr="0015186C">
        <w:rPr>
          <w:sz w:val="24"/>
          <w:szCs w:val="24"/>
        </w:rPr>
        <w:t xml:space="preserve">140070, Московская область, </w:t>
      </w:r>
      <w:proofErr w:type="spellStart"/>
      <w:r w:rsidR="0015186C" w:rsidRPr="0015186C">
        <w:rPr>
          <w:sz w:val="24"/>
          <w:szCs w:val="24"/>
        </w:rPr>
        <w:t>г.о</w:t>
      </w:r>
      <w:proofErr w:type="spellEnd"/>
      <w:r w:rsidR="0015186C" w:rsidRPr="0015186C">
        <w:rPr>
          <w:sz w:val="24"/>
          <w:szCs w:val="24"/>
        </w:rPr>
        <w:t>. Люберцы, пгт. Томилино, ул. Гаршина, дом 3, комната 20, кабинет 405</w:t>
      </w:r>
    </w:p>
    <w:p w14:paraId="65A86B3F" w14:textId="77777777" w:rsidR="001F3A92" w:rsidRPr="0015186C" w:rsidRDefault="002D4B84" w:rsidP="001F3A92">
      <w:pPr>
        <w:rPr>
          <w:sz w:val="24"/>
          <w:szCs w:val="24"/>
        </w:rPr>
      </w:pPr>
      <w:r w:rsidRPr="0015186C">
        <w:rPr>
          <w:sz w:val="24"/>
          <w:szCs w:val="24"/>
        </w:rPr>
        <w:t xml:space="preserve">Фактический </w:t>
      </w:r>
      <w:r w:rsidR="00D8152F" w:rsidRPr="0015186C">
        <w:rPr>
          <w:sz w:val="24"/>
          <w:szCs w:val="24"/>
        </w:rPr>
        <w:t>адрес:</w:t>
      </w:r>
      <w:r w:rsidR="001F3A92" w:rsidRPr="0015186C">
        <w:rPr>
          <w:sz w:val="24"/>
          <w:szCs w:val="24"/>
        </w:rPr>
        <w:t xml:space="preserve"> </w:t>
      </w:r>
      <w:bookmarkStart w:id="10" w:name="_Hlk174112302"/>
      <w:r w:rsidR="001F3A92" w:rsidRPr="0015186C">
        <w:rPr>
          <w:sz w:val="24"/>
          <w:szCs w:val="24"/>
        </w:rPr>
        <w:t xml:space="preserve">140070, Московская область, </w:t>
      </w:r>
      <w:proofErr w:type="spellStart"/>
      <w:r w:rsidR="003C7472">
        <w:rPr>
          <w:sz w:val="24"/>
          <w:szCs w:val="24"/>
        </w:rPr>
        <w:t>г.</w:t>
      </w:r>
      <w:r w:rsidR="001F3A92" w:rsidRPr="0015186C">
        <w:rPr>
          <w:sz w:val="24"/>
          <w:szCs w:val="24"/>
        </w:rPr>
        <w:t>о</w:t>
      </w:r>
      <w:proofErr w:type="spellEnd"/>
      <w:r w:rsidR="001F3A92" w:rsidRPr="0015186C">
        <w:rPr>
          <w:sz w:val="24"/>
          <w:szCs w:val="24"/>
        </w:rPr>
        <w:t xml:space="preserve"> </w:t>
      </w:r>
      <w:proofErr w:type="spellStart"/>
      <w:proofErr w:type="gramStart"/>
      <w:r w:rsidR="001F3A92" w:rsidRPr="0015186C">
        <w:rPr>
          <w:sz w:val="24"/>
          <w:szCs w:val="24"/>
        </w:rPr>
        <w:t>Люберцы,рп</w:t>
      </w:r>
      <w:proofErr w:type="spellEnd"/>
      <w:proofErr w:type="gramEnd"/>
      <w:r w:rsidR="001F3A92" w:rsidRPr="0015186C">
        <w:rPr>
          <w:sz w:val="24"/>
          <w:szCs w:val="24"/>
        </w:rPr>
        <w:t xml:space="preserve"> Томилино, ул. Гоголя, д.39/1 стр.6</w:t>
      </w:r>
    </w:p>
    <w:p w14:paraId="09273305" w14:textId="77777777" w:rsidR="0015186C" w:rsidRPr="001F3A92" w:rsidRDefault="0015186C" w:rsidP="001F3A92">
      <w:pPr>
        <w:rPr>
          <w:bCs/>
          <w:sz w:val="24"/>
          <w:szCs w:val="24"/>
        </w:rPr>
      </w:pPr>
      <w:r>
        <w:rPr>
          <w:bCs/>
          <w:sz w:val="24"/>
          <w:szCs w:val="24"/>
        </w:rPr>
        <w:t>Почтовый адрес:</w:t>
      </w:r>
      <w:r w:rsidRPr="0015186C">
        <w:rPr>
          <w:bCs/>
          <w:sz w:val="24"/>
          <w:szCs w:val="24"/>
        </w:rPr>
        <w:t xml:space="preserve"> 140070, Московская область, </w:t>
      </w:r>
      <w:proofErr w:type="spellStart"/>
      <w:r w:rsidRPr="0015186C">
        <w:rPr>
          <w:bCs/>
          <w:sz w:val="24"/>
          <w:szCs w:val="24"/>
        </w:rPr>
        <w:t>г.о</w:t>
      </w:r>
      <w:proofErr w:type="spellEnd"/>
      <w:r w:rsidRPr="0015186C">
        <w:rPr>
          <w:bCs/>
          <w:sz w:val="24"/>
          <w:szCs w:val="24"/>
        </w:rPr>
        <w:t>. Люберцы, пгт. Томилино, ул. Гаршина, дом 3, офис 405, а/я 888</w:t>
      </w:r>
    </w:p>
    <w:bookmarkEnd w:id="10"/>
    <w:p w14:paraId="3FDD0635" w14:textId="77777777" w:rsidR="00D41102" w:rsidRPr="007E1545" w:rsidRDefault="00D41102" w:rsidP="001F3A92">
      <w:pPr>
        <w:rPr>
          <w:bCs/>
          <w:sz w:val="24"/>
          <w:szCs w:val="28"/>
        </w:rPr>
      </w:pPr>
      <w:r w:rsidRPr="007E1545">
        <w:rPr>
          <w:bCs/>
          <w:sz w:val="24"/>
          <w:szCs w:val="28"/>
        </w:rPr>
        <w:t>ИНН: 7721348894</w:t>
      </w:r>
    </w:p>
    <w:p w14:paraId="1D43EC5C" w14:textId="77777777" w:rsidR="00D41102" w:rsidRPr="002F354E" w:rsidRDefault="00D41102" w:rsidP="00B621B1">
      <w:pPr>
        <w:rPr>
          <w:sz w:val="24"/>
          <w:szCs w:val="24"/>
        </w:rPr>
      </w:pPr>
      <w:r w:rsidRPr="002F354E">
        <w:rPr>
          <w:sz w:val="24"/>
          <w:szCs w:val="24"/>
        </w:rPr>
        <w:t xml:space="preserve">КПП: </w:t>
      </w:r>
      <w:r w:rsidR="00222D70" w:rsidRPr="00222D70">
        <w:rPr>
          <w:sz w:val="24"/>
          <w:szCs w:val="24"/>
        </w:rPr>
        <w:t>502701001</w:t>
      </w:r>
    </w:p>
    <w:p w14:paraId="51CF3560" w14:textId="77777777" w:rsidR="00D41102" w:rsidRPr="002F354E" w:rsidRDefault="00D41102" w:rsidP="00B621B1">
      <w:pPr>
        <w:rPr>
          <w:sz w:val="24"/>
          <w:szCs w:val="24"/>
        </w:rPr>
      </w:pPr>
      <w:r w:rsidRPr="002F354E">
        <w:rPr>
          <w:sz w:val="24"/>
          <w:szCs w:val="24"/>
        </w:rPr>
        <w:t>ОКПО: 13600090</w:t>
      </w:r>
    </w:p>
    <w:p w14:paraId="153F874F" w14:textId="77777777" w:rsidR="00D41102" w:rsidRPr="002F354E" w:rsidRDefault="00D41102" w:rsidP="00B621B1">
      <w:pPr>
        <w:rPr>
          <w:sz w:val="24"/>
          <w:szCs w:val="24"/>
        </w:rPr>
      </w:pPr>
      <w:r w:rsidRPr="002F354E">
        <w:rPr>
          <w:sz w:val="24"/>
          <w:szCs w:val="24"/>
        </w:rPr>
        <w:t xml:space="preserve">Расчётный счёт: </w:t>
      </w:r>
      <w:r w:rsidR="008E26AF" w:rsidRPr="008E26AF">
        <w:rPr>
          <w:sz w:val="24"/>
          <w:szCs w:val="24"/>
        </w:rPr>
        <w:t>40702810110000684493</w:t>
      </w:r>
    </w:p>
    <w:p w14:paraId="41369699" w14:textId="77777777" w:rsidR="00D41102" w:rsidRPr="002F354E" w:rsidRDefault="00D41102" w:rsidP="00B621B1">
      <w:pPr>
        <w:rPr>
          <w:sz w:val="24"/>
          <w:szCs w:val="24"/>
        </w:rPr>
      </w:pPr>
      <w:r w:rsidRPr="002F354E">
        <w:rPr>
          <w:sz w:val="24"/>
          <w:szCs w:val="24"/>
        </w:rPr>
        <w:t xml:space="preserve">БИК: </w:t>
      </w:r>
      <w:r w:rsidR="008E26AF" w:rsidRPr="008E26AF">
        <w:rPr>
          <w:sz w:val="24"/>
          <w:szCs w:val="24"/>
        </w:rPr>
        <w:t>044525974</w:t>
      </w:r>
    </w:p>
    <w:p w14:paraId="663C4E8F" w14:textId="77777777" w:rsidR="00D41102" w:rsidRPr="002F354E" w:rsidRDefault="00D41102" w:rsidP="00B621B1">
      <w:pPr>
        <w:rPr>
          <w:sz w:val="24"/>
          <w:szCs w:val="24"/>
        </w:rPr>
      </w:pPr>
      <w:r w:rsidRPr="002F354E">
        <w:rPr>
          <w:sz w:val="24"/>
          <w:szCs w:val="24"/>
        </w:rPr>
        <w:t xml:space="preserve">К/с: № </w:t>
      </w:r>
      <w:r w:rsidR="008E26AF" w:rsidRPr="008E26AF">
        <w:rPr>
          <w:sz w:val="24"/>
          <w:szCs w:val="24"/>
        </w:rPr>
        <w:t>30101810145250000974</w:t>
      </w:r>
    </w:p>
    <w:p w14:paraId="329EC221" w14:textId="77777777" w:rsidR="00D41102" w:rsidRPr="002F354E" w:rsidRDefault="00D41102" w:rsidP="00B621B1">
      <w:pPr>
        <w:rPr>
          <w:sz w:val="24"/>
          <w:szCs w:val="24"/>
        </w:rPr>
      </w:pPr>
      <w:r w:rsidRPr="002F354E">
        <w:rPr>
          <w:sz w:val="24"/>
          <w:szCs w:val="24"/>
        </w:rPr>
        <w:t xml:space="preserve">В Банке </w:t>
      </w:r>
      <w:r w:rsidR="007E1545" w:rsidRPr="007E1545">
        <w:rPr>
          <w:sz w:val="24"/>
          <w:szCs w:val="24"/>
        </w:rPr>
        <w:t>АО "</w:t>
      </w:r>
      <w:proofErr w:type="spellStart"/>
      <w:r w:rsidR="007E1545" w:rsidRPr="007E1545">
        <w:rPr>
          <w:sz w:val="24"/>
          <w:szCs w:val="24"/>
        </w:rPr>
        <w:t>ТБанк</w:t>
      </w:r>
      <w:proofErr w:type="spellEnd"/>
      <w:r w:rsidR="007E1545" w:rsidRPr="007E1545">
        <w:rPr>
          <w:sz w:val="24"/>
          <w:szCs w:val="24"/>
        </w:rPr>
        <w:t>"</w:t>
      </w:r>
    </w:p>
    <w:p w14:paraId="0F8A4156" w14:textId="77777777" w:rsidR="00AA19F2" w:rsidRPr="002F354E" w:rsidRDefault="00AA19F2" w:rsidP="00B621B1">
      <w:pPr>
        <w:rPr>
          <w:sz w:val="24"/>
          <w:szCs w:val="24"/>
        </w:rPr>
      </w:pPr>
      <w:r w:rsidRPr="002F354E">
        <w:rPr>
          <w:sz w:val="24"/>
          <w:szCs w:val="24"/>
        </w:rPr>
        <w:t xml:space="preserve">Телефон: </w:t>
      </w:r>
      <w:r w:rsidR="00992C8E">
        <w:rPr>
          <w:sz w:val="24"/>
          <w:szCs w:val="24"/>
        </w:rPr>
        <w:t>8 (495) 212-93-18</w:t>
      </w:r>
    </w:p>
    <w:p w14:paraId="45F92F72" w14:textId="77777777" w:rsidR="00D41102" w:rsidRPr="00C25C6C" w:rsidRDefault="00D41102" w:rsidP="00B621B1">
      <w:pPr>
        <w:rPr>
          <w:sz w:val="24"/>
          <w:szCs w:val="24"/>
        </w:rPr>
      </w:pPr>
      <w:r w:rsidRPr="002F354E">
        <w:rPr>
          <w:sz w:val="24"/>
          <w:szCs w:val="24"/>
        </w:rPr>
        <w:t>Электронный адрес (</w:t>
      </w:r>
      <w:proofErr w:type="spellStart"/>
      <w:r w:rsidRPr="002F354E">
        <w:rPr>
          <w:sz w:val="24"/>
          <w:szCs w:val="24"/>
        </w:rPr>
        <w:t>e-mail</w:t>
      </w:r>
      <w:proofErr w:type="spellEnd"/>
      <w:r w:rsidRPr="002F354E">
        <w:rPr>
          <w:sz w:val="24"/>
          <w:szCs w:val="24"/>
        </w:rPr>
        <w:t xml:space="preserve">): </w:t>
      </w:r>
      <w:r w:rsidR="002D4B84" w:rsidRPr="00C25C6C">
        <w:rPr>
          <w:sz w:val="24"/>
          <w:szCs w:val="24"/>
        </w:rPr>
        <w:t>i</w:t>
      </w:r>
      <w:proofErr w:type="spellStart"/>
      <w:r w:rsidR="00C25C6C">
        <w:rPr>
          <w:sz w:val="24"/>
          <w:szCs w:val="24"/>
          <w:lang w:val="en-US"/>
        </w:rPr>
        <w:t>nfo</w:t>
      </w:r>
      <w:proofErr w:type="spellEnd"/>
      <w:r w:rsidR="00C25C6C" w:rsidRPr="00C25C6C">
        <w:rPr>
          <w:sz w:val="24"/>
          <w:szCs w:val="24"/>
        </w:rPr>
        <w:t>@</w:t>
      </w:r>
      <w:proofErr w:type="spellStart"/>
      <w:r w:rsidR="00C25C6C">
        <w:rPr>
          <w:sz w:val="24"/>
          <w:szCs w:val="24"/>
          <w:lang w:val="en-US"/>
        </w:rPr>
        <w:t>revator</w:t>
      </w:r>
      <w:proofErr w:type="spellEnd"/>
      <w:r w:rsidR="00C25C6C" w:rsidRPr="00C25C6C">
        <w:rPr>
          <w:sz w:val="24"/>
          <w:szCs w:val="24"/>
        </w:rPr>
        <w:t>.</w:t>
      </w:r>
      <w:proofErr w:type="spellStart"/>
      <w:r w:rsidR="00C25C6C">
        <w:rPr>
          <w:sz w:val="24"/>
          <w:szCs w:val="24"/>
          <w:lang w:val="en-US"/>
        </w:rPr>
        <w:t>ru</w:t>
      </w:r>
      <w:proofErr w:type="spellEnd"/>
    </w:p>
    <w:p w14:paraId="039E12E4" w14:textId="77777777" w:rsidR="002D4B84" w:rsidRPr="002F354E" w:rsidRDefault="002D4B84" w:rsidP="00B621B1">
      <w:pPr>
        <w:rPr>
          <w:sz w:val="24"/>
          <w:szCs w:val="24"/>
        </w:rPr>
      </w:pPr>
    </w:p>
    <w:p w14:paraId="62476C93" w14:textId="77777777" w:rsidR="00E942F0" w:rsidRPr="002F354E" w:rsidRDefault="00E942F0" w:rsidP="00B621B1">
      <w:pPr>
        <w:rPr>
          <w:sz w:val="24"/>
          <w:szCs w:val="24"/>
        </w:rPr>
      </w:pPr>
    </w:p>
    <w:p w14:paraId="691D22A2" w14:textId="77777777" w:rsidR="002D4B84" w:rsidRPr="002F354E" w:rsidRDefault="00064D15" w:rsidP="002F354E">
      <w:pPr>
        <w:tabs>
          <w:tab w:val="left" w:pos="7088"/>
        </w:tabs>
        <w:rPr>
          <w:b/>
          <w:sz w:val="24"/>
          <w:szCs w:val="24"/>
        </w:rPr>
      </w:pPr>
      <w:r>
        <w:rPr>
          <w:b/>
          <w:sz w:val="24"/>
          <w:szCs w:val="24"/>
        </w:rPr>
        <w:t>Руководитель отдела продаж</w:t>
      </w:r>
      <w:r w:rsidR="00E942F0" w:rsidRPr="002F354E">
        <w:rPr>
          <w:b/>
          <w:sz w:val="24"/>
          <w:szCs w:val="24"/>
        </w:rPr>
        <w:t xml:space="preserve"> __________________________________ </w:t>
      </w:r>
      <w:r>
        <w:rPr>
          <w:b/>
          <w:sz w:val="24"/>
          <w:szCs w:val="24"/>
        </w:rPr>
        <w:t>В</w:t>
      </w:r>
      <w:r w:rsidR="00E942F0" w:rsidRPr="002F354E">
        <w:rPr>
          <w:b/>
          <w:sz w:val="24"/>
          <w:szCs w:val="24"/>
        </w:rPr>
        <w:t>.</w:t>
      </w:r>
      <w:r>
        <w:rPr>
          <w:b/>
          <w:sz w:val="24"/>
          <w:szCs w:val="24"/>
        </w:rPr>
        <w:t>И</w:t>
      </w:r>
      <w:r w:rsidR="00E942F0" w:rsidRPr="002F354E">
        <w:rPr>
          <w:b/>
          <w:sz w:val="24"/>
          <w:szCs w:val="24"/>
        </w:rPr>
        <w:t xml:space="preserve">. </w:t>
      </w:r>
      <w:r>
        <w:rPr>
          <w:b/>
          <w:sz w:val="24"/>
          <w:szCs w:val="24"/>
        </w:rPr>
        <w:t>Тимофеев</w:t>
      </w:r>
    </w:p>
    <w:p w14:paraId="1DC69BE3" w14:textId="77777777" w:rsidR="001A1A8E" w:rsidRPr="002F354E" w:rsidRDefault="001A1A8E" w:rsidP="00B621B1">
      <w:pPr>
        <w:rPr>
          <w:sz w:val="24"/>
          <w:szCs w:val="24"/>
        </w:rPr>
      </w:pPr>
    </w:p>
    <w:p w14:paraId="675710AE" w14:textId="77777777" w:rsidR="00E942F0" w:rsidRPr="002F354E" w:rsidRDefault="00E942F0" w:rsidP="00B621B1">
      <w:pPr>
        <w:rPr>
          <w:sz w:val="24"/>
          <w:szCs w:val="24"/>
        </w:rPr>
      </w:pPr>
    </w:p>
    <w:p w14:paraId="1227CC6A" w14:textId="77777777" w:rsidR="00E942F0" w:rsidRPr="002F354E" w:rsidRDefault="00E942F0" w:rsidP="00B621B1">
      <w:pPr>
        <w:rPr>
          <w:sz w:val="24"/>
          <w:szCs w:val="24"/>
        </w:rPr>
      </w:pPr>
    </w:p>
    <w:p w14:paraId="1BD9B2E3" w14:textId="77777777" w:rsidR="00E942F0" w:rsidRPr="002F354E" w:rsidRDefault="00E942F0" w:rsidP="00B621B1">
      <w:pPr>
        <w:rPr>
          <w:sz w:val="24"/>
          <w:szCs w:val="24"/>
        </w:rPr>
      </w:pPr>
    </w:p>
    <w:p w14:paraId="09B060AC" w14:textId="77777777" w:rsidR="0067656B" w:rsidRPr="00C33948" w:rsidRDefault="00ED77B4" w:rsidP="0067656B">
      <w:pPr>
        <w:pStyle w:val="ad"/>
        <w:spacing w:before="0" w:beforeAutospacing="0" w:after="0" w:afterAutospacing="0"/>
        <w:jc w:val="right"/>
        <w:rPr>
          <w:rFonts w:ascii="TimesNewRomanPSMT" w:hAnsi="TimesNewRomanPSMT"/>
          <w:sz w:val="21"/>
          <w:szCs w:val="21"/>
        </w:rPr>
      </w:pPr>
      <w:r w:rsidRPr="002F354E">
        <w:br w:type="page"/>
      </w:r>
      <w:r w:rsidR="0067656B" w:rsidRPr="00C33948">
        <w:rPr>
          <w:rFonts w:ascii="TimesNewRomanPSMT" w:hAnsi="TimesNewRomanPSMT"/>
          <w:sz w:val="21"/>
          <w:szCs w:val="21"/>
        </w:rPr>
        <w:lastRenderedPageBreak/>
        <w:t xml:space="preserve">Приложение 1 к договору публичной оферты </w:t>
      </w:r>
    </w:p>
    <w:p w14:paraId="4E794E6C" w14:textId="77777777" w:rsidR="0067656B" w:rsidRPr="00C33948" w:rsidRDefault="0067656B" w:rsidP="0067656B">
      <w:pPr>
        <w:pStyle w:val="ad"/>
        <w:spacing w:before="0" w:beforeAutospacing="0" w:after="0" w:afterAutospacing="0"/>
        <w:jc w:val="right"/>
        <w:rPr>
          <w:sz w:val="21"/>
          <w:szCs w:val="21"/>
        </w:rPr>
      </w:pPr>
    </w:p>
    <w:p w14:paraId="1EC257F5" w14:textId="77777777" w:rsidR="0067656B" w:rsidRPr="00C33948" w:rsidRDefault="0067656B" w:rsidP="0067656B">
      <w:pPr>
        <w:pStyle w:val="ad"/>
        <w:spacing w:before="0" w:beforeAutospacing="0" w:after="0" w:afterAutospacing="0"/>
        <w:jc w:val="right"/>
        <w:rPr>
          <w:rFonts w:ascii="TimesNewRomanPSMT" w:hAnsi="TimesNewRomanPSMT"/>
          <w:sz w:val="21"/>
          <w:szCs w:val="21"/>
        </w:rPr>
      </w:pPr>
      <w:r w:rsidRPr="00C33948">
        <w:rPr>
          <w:rFonts w:ascii="TimesNewRomanPSMT" w:hAnsi="TimesNewRomanPSMT"/>
          <w:sz w:val="21"/>
          <w:szCs w:val="21"/>
        </w:rPr>
        <w:t>Утверждаю</w:t>
      </w:r>
    </w:p>
    <w:p w14:paraId="20B519DD" w14:textId="77777777" w:rsidR="0067656B" w:rsidRPr="00C33948" w:rsidRDefault="0067656B" w:rsidP="0067656B">
      <w:pPr>
        <w:pStyle w:val="ad"/>
        <w:spacing w:before="0" w:beforeAutospacing="0" w:after="0" w:afterAutospacing="0"/>
        <w:jc w:val="right"/>
        <w:rPr>
          <w:sz w:val="21"/>
          <w:szCs w:val="21"/>
        </w:rPr>
      </w:pPr>
    </w:p>
    <w:p w14:paraId="5EADEE2D" w14:textId="77777777" w:rsidR="0067656B" w:rsidRPr="00C33948" w:rsidRDefault="0067656B" w:rsidP="0067656B">
      <w:pPr>
        <w:pStyle w:val="ad"/>
        <w:spacing w:before="0" w:beforeAutospacing="0" w:after="0" w:afterAutospacing="0"/>
        <w:jc w:val="right"/>
        <w:rPr>
          <w:rFonts w:ascii="TimesNewRomanPSMT" w:hAnsi="TimesNewRomanPSMT"/>
          <w:sz w:val="21"/>
          <w:szCs w:val="21"/>
        </w:rPr>
      </w:pPr>
      <w:r w:rsidRPr="00C33948">
        <w:rPr>
          <w:rFonts w:ascii="TimesNewRomanPSMT" w:hAnsi="TimesNewRomanPSMT"/>
          <w:sz w:val="21"/>
          <w:szCs w:val="21"/>
        </w:rPr>
        <w:t>____________________________</w:t>
      </w:r>
    </w:p>
    <w:p w14:paraId="51972BB5" w14:textId="77777777" w:rsidR="0067656B" w:rsidRPr="00C33948" w:rsidRDefault="0067656B" w:rsidP="0067656B">
      <w:pPr>
        <w:pStyle w:val="ad"/>
        <w:spacing w:before="0" w:beforeAutospacing="0" w:after="0" w:afterAutospacing="0"/>
        <w:jc w:val="right"/>
        <w:rPr>
          <w:sz w:val="21"/>
          <w:szCs w:val="21"/>
          <w:vertAlign w:val="superscript"/>
        </w:rPr>
      </w:pPr>
      <w:r w:rsidRPr="00C33948">
        <w:rPr>
          <w:rFonts w:ascii="TimesNewRomanPSMT" w:hAnsi="TimesNewRomanPSMT"/>
          <w:sz w:val="21"/>
          <w:szCs w:val="21"/>
          <w:vertAlign w:val="superscript"/>
        </w:rPr>
        <w:t>организация, должность</w:t>
      </w:r>
    </w:p>
    <w:p w14:paraId="2F74A628" w14:textId="77777777" w:rsidR="0067656B" w:rsidRPr="00C33948" w:rsidRDefault="0067656B" w:rsidP="0067656B">
      <w:pPr>
        <w:pStyle w:val="ad"/>
        <w:spacing w:before="0" w:beforeAutospacing="0" w:after="0" w:afterAutospacing="0"/>
        <w:jc w:val="right"/>
        <w:rPr>
          <w:rFonts w:ascii="TimesNewRomanPSMT" w:hAnsi="TimesNewRomanPSMT"/>
          <w:sz w:val="21"/>
          <w:szCs w:val="21"/>
        </w:rPr>
      </w:pPr>
      <w:r w:rsidRPr="00C33948">
        <w:rPr>
          <w:rFonts w:ascii="TimesNewRomanPSMT" w:hAnsi="TimesNewRomanPSMT"/>
          <w:sz w:val="21"/>
          <w:szCs w:val="21"/>
        </w:rPr>
        <w:t>___________________________</w:t>
      </w:r>
    </w:p>
    <w:p w14:paraId="2917197C" w14:textId="77777777" w:rsidR="0067656B" w:rsidRPr="0067656B" w:rsidRDefault="0067656B" w:rsidP="0067656B">
      <w:pPr>
        <w:pStyle w:val="ad"/>
        <w:spacing w:before="0" w:beforeAutospacing="0" w:after="0" w:afterAutospacing="0"/>
        <w:jc w:val="right"/>
        <w:rPr>
          <w:rFonts w:ascii="TimesNewRomanPSMT" w:hAnsi="TimesNewRomanPSMT"/>
          <w:sz w:val="21"/>
          <w:szCs w:val="21"/>
          <w:vertAlign w:val="superscript"/>
        </w:rPr>
      </w:pPr>
      <w:r w:rsidRPr="0067656B">
        <w:rPr>
          <w:rFonts w:ascii="TimesNewRomanPSMT" w:hAnsi="TimesNewRomanPSMT"/>
          <w:sz w:val="21"/>
          <w:szCs w:val="21"/>
          <w:vertAlign w:val="superscript"/>
        </w:rPr>
        <w:t>фамилия, инициалы, подпись</w:t>
      </w:r>
    </w:p>
    <w:p w14:paraId="7639726D" w14:textId="77777777" w:rsidR="0067656B" w:rsidRPr="00C33948" w:rsidRDefault="0067656B" w:rsidP="0067656B">
      <w:pPr>
        <w:pStyle w:val="ad"/>
        <w:spacing w:before="0" w:beforeAutospacing="0" w:after="0" w:afterAutospacing="0"/>
        <w:jc w:val="right"/>
        <w:rPr>
          <w:sz w:val="21"/>
          <w:szCs w:val="21"/>
        </w:rPr>
      </w:pPr>
    </w:p>
    <w:p w14:paraId="14E7AB46" w14:textId="77777777" w:rsidR="0067656B" w:rsidRPr="00C33948" w:rsidRDefault="0067656B" w:rsidP="0067656B">
      <w:pPr>
        <w:pStyle w:val="ad"/>
        <w:spacing w:before="0" w:beforeAutospacing="0" w:after="0" w:afterAutospacing="0"/>
        <w:jc w:val="right"/>
        <w:rPr>
          <w:sz w:val="21"/>
          <w:szCs w:val="21"/>
        </w:rPr>
      </w:pPr>
      <w:r w:rsidRPr="00C33948">
        <w:rPr>
          <w:rFonts w:ascii="TimesNewRomanPSMT" w:hAnsi="TimesNewRomanPSMT"/>
          <w:sz w:val="21"/>
          <w:szCs w:val="21"/>
        </w:rPr>
        <w:t>" ___ " _____________ 20 ___ г.</w:t>
      </w:r>
    </w:p>
    <w:p w14:paraId="16A250A8" w14:textId="77777777" w:rsidR="0067656B" w:rsidRPr="00C33948" w:rsidRDefault="0067656B" w:rsidP="0067656B">
      <w:pPr>
        <w:pStyle w:val="ad"/>
        <w:spacing w:before="0" w:beforeAutospacing="0" w:after="0" w:afterAutospacing="0"/>
        <w:jc w:val="right"/>
        <w:rPr>
          <w:rFonts w:ascii="TimesNewRomanPSMT" w:hAnsi="TimesNewRomanPSMT"/>
          <w:sz w:val="21"/>
          <w:szCs w:val="21"/>
        </w:rPr>
      </w:pPr>
    </w:p>
    <w:p w14:paraId="6BFD07A8" w14:textId="77777777" w:rsidR="0067656B" w:rsidRPr="00C33948" w:rsidRDefault="0067656B" w:rsidP="0067656B">
      <w:pPr>
        <w:pStyle w:val="ad"/>
        <w:spacing w:before="0" w:beforeAutospacing="0" w:after="0" w:afterAutospacing="0"/>
        <w:rPr>
          <w:sz w:val="21"/>
          <w:szCs w:val="21"/>
        </w:rPr>
      </w:pPr>
      <w:r>
        <w:rPr>
          <w:rFonts w:ascii="TimesNewRomanPSMT" w:hAnsi="TimesNewRomanPSMT"/>
          <w:sz w:val="21"/>
          <w:szCs w:val="21"/>
        </w:rPr>
        <w:t xml:space="preserve">                                                                                                                                                        </w:t>
      </w:r>
      <w:r w:rsidRPr="00C33948">
        <w:rPr>
          <w:rFonts w:ascii="TimesNewRomanPSMT" w:hAnsi="TimesNewRomanPSMT"/>
          <w:sz w:val="21"/>
          <w:szCs w:val="21"/>
        </w:rPr>
        <w:t>М.П.</w:t>
      </w:r>
    </w:p>
    <w:p w14:paraId="651BB4EF" w14:textId="77777777" w:rsidR="0067656B" w:rsidRPr="00C33948" w:rsidRDefault="0067656B" w:rsidP="0067656B">
      <w:pPr>
        <w:pStyle w:val="ad"/>
        <w:jc w:val="center"/>
        <w:rPr>
          <w:sz w:val="21"/>
          <w:szCs w:val="21"/>
        </w:rPr>
      </w:pPr>
      <w:r w:rsidRPr="00C33948">
        <w:rPr>
          <w:sz w:val="21"/>
          <w:szCs w:val="21"/>
        </w:rPr>
        <w:t>Рекламационный акт N ___ от " ___ " _______ 20 ___ г.</w:t>
      </w:r>
    </w:p>
    <w:p w14:paraId="72F92D3B" w14:textId="77777777" w:rsidR="0067656B" w:rsidRPr="00C33948" w:rsidRDefault="0067656B" w:rsidP="0067656B">
      <w:pPr>
        <w:pStyle w:val="ad"/>
        <w:spacing w:before="0" w:beforeAutospacing="0" w:after="0" w:afterAutospacing="0"/>
        <w:rPr>
          <w:sz w:val="21"/>
          <w:szCs w:val="21"/>
        </w:rPr>
      </w:pPr>
      <w:r w:rsidRPr="00C33948">
        <w:rPr>
          <w:sz w:val="21"/>
          <w:szCs w:val="21"/>
        </w:rPr>
        <w:t>1. _________________________________________________________________________________</w:t>
      </w:r>
    </w:p>
    <w:p w14:paraId="5C492CAA" w14:textId="77777777" w:rsidR="0067656B" w:rsidRPr="0067656B" w:rsidRDefault="0067656B" w:rsidP="0067656B">
      <w:pPr>
        <w:pStyle w:val="ad"/>
        <w:spacing w:before="0" w:beforeAutospacing="0" w:after="0" w:afterAutospacing="0"/>
        <w:jc w:val="center"/>
        <w:rPr>
          <w:sz w:val="21"/>
          <w:szCs w:val="21"/>
          <w:vertAlign w:val="superscript"/>
        </w:rPr>
      </w:pPr>
      <w:r w:rsidRPr="0067656B">
        <w:rPr>
          <w:sz w:val="21"/>
          <w:szCs w:val="21"/>
          <w:vertAlign w:val="superscript"/>
        </w:rPr>
        <w:t xml:space="preserve">наименование организации, </w:t>
      </w:r>
      <w:r w:rsidR="003E1782" w:rsidRPr="0067656B">
        <w:rPr>
          <w:sz w:val="21"/>
          <w:szCs w:val="21"/>
          <w:vertAlign w:val="superscript"/>
        </w:rPr>
        <w:t>почтовый</w:t>
      </w:r>
      <w:r w:rsidRPr="0067656B">
        <w:rPr>
          <w:sz w:val="21"/>
          <w:szCs w:val="21"/>
          <w:vertAlign w:val="superscript"/>
        </w:rPr>
        <w:t>̆ адрес</w:t>
      </w:r>
    </w:p>
    <w:p w14:paraId="7E4355E3" w14:textId="77777777" w:rsidR="0067656B" w:rsidRPr="00C33948" w:rsidRDefault="0067656B" w:rsidP="0067656B">
      <w:pPr>
        <w:pStyle w:val="ad"/>
        <w:spacing w:before="0" w:beforeAutospacing="0" w:after="0" w:afterAutospacing="0"/>
        <w:jc w:val="center"/>
        <w:rPr>
          <w:sz w:val="21"/>
          <w:szCs w:val="21"/>
        </w:rPr>
      </w:pPr>
    </w:p>
    <w:p w14:paraId="7842E763" w14:textId="77777777" w:rsidR="0067656B" w:rsidRPr="00C33948" w:rsidRDefault="0067656B" w:rsidP="0067656B">
      <w:pPr>
        <w:pStyle w:val="ad"/>
        <w:spacing w:before="0" w:beforeAutospacing="0" w:after="0" w:afterAutospacing="0"/>
        <w:rPr>
          <w:sz w:val="21"/>
          <w:szCs w:val="21"/>
        </w:rPr>
      </w:pPr>
      <w:r w:rsidRPr="00C33948">
        <w:rPr>
          <w:sz w:val="21"/>
          <w:szCs w:val="21"/>
        </w:rPr>
        <w:t xml:space="preserve">2. _________________________________________________________________________________ </w:t>
      </w:r>
    </w:p>
    <w:p w14:paraId="39B3BFF8" w14:textId="77777777" w:rsidR="0067656B" w:rsidRPr="0067656B" w:rsidRDefault="0067656B" w:rsidP="0067656B">
      <w:pPr>
        <w:pStyle w:val="ad"/>
        <w:spacing w:before="0" w:beforeAutospacing="0" w:after="0" w:afterAutospacing="0"/>
        <w:jc w:val="center"/>
        <w:rPr>
          <w:sz w:val="21"/>
          <w:szCs w:val="21"/>
          <w:vertAlign w:val="superscript"/>
        </w:rPr>
      </w:pPr>
      <w:r w:rsidRPr="0067656B">
        <w:rPr>
          <w:sz w:val="21"/>
          <w:szCs w:val="21"/>
          <w:vertAlign w:val="superscript"/>
        </w:rPr>
        <w:t xml:space="preserve">наименование изделия, </w:t>
      </w:r>
      <w:r w:rsidR="003E1782" w:rsidRPr="0067656B">
        <w:rPr>
          <w:sz w:val="21"/>
          <w:szCs w:val="21"/>
          <w:vertAlign w:val="superscript"/>
        </w:rPr>
        <w:t>заводской</w:t>
      </w:r>
      <w:r w:rsidRPr="0067656B">
        <w:rPr>
          <w:sz w:val="21"/>
          <w:szCs w:val="21"/>
          <w:vertAlign w:val="superscript"/>
        </w:rPr>
        <w:t xml:space="preserve">̆ номер, </w:t>
      </w:r>
      <w:r w:rsidR="003E1782" w:rsidRPr="0067656B">
        <w:rPr>
          <w:sz w:val="21"/>
          <w:szCs w:val="21"/>
          <w:vertAlign w:val="superscript"/>
        </w:rPr>
        <w:t>серийный</w:t>
      </w:r>
      <w:r w:rsidRPr="0067656B">
        <w:rPr>
          <w:sz w:val="21"/>
          <w:szCs w:val="21"/>
          <w:vertAlign w:val="superscript"/>
        </w:rPr>
        <w:t>̆ номер</w:t>
      </w:r>
    </w:p>
    <w:p w14:paraId="3FD86270" w14:textId="77777777" w:rsidR="0067656B" w:rsidRPr="00C33948" w:rsidRDefault="0067656B" w:rsidP="003E1782">
      <w:pPr>
        <w:pStyle w:val="ad"/>
        <w:rPr>
          <w:sz w:val="21"/>
          <w:szCs w:val="21"/>
        </w:rPr>
      </w:pPr>
      <w:r w:rsidRPr="00C33948">
        <w:rPr>
          <w:sz w:val="21"/>
          <w:szCs w:val="21"/>
        </w:rPr>
        <w:t>3. Дата поступления товара ___________</w:t>
      </w:r>
    </w:p>
    <w:p w14:paraId="6B453841" w14:textId="77777777" w:rsidR="0067656B" w:rsidRPr="00C33948" w:rsidRDefault="0067656B" w:rsidP="00934029">
      <w:pPr>
        <w:pStyle w:val="ad"/>
        <w:rPr>
          <w:sz w:val="21"/>
          <w:szCs w:val="21"/>
        </w:rPr>
      </w:pPr>
      <w:r w:rsidRPr="00C33948">
        <w:rPr>
          <w:sz w:val="21"/>
          <w:szCs w:val="21"/>
        </w:rPr>
        <w:t xml:space="preserve">4. По счету (заказу) Поставщика </w:t>
      </w:r>
      <w:r w:rsidR="00934029">
        <w:rPr>
          <w:sz w:val="21"/>
          <w:szCs w:val="21"/>
        </w:rPr>
        <w:t>№</w:t>
      </w:r>
      <w:r w:rsidRPr="00C33948">
        <w:rPr>
          <w:sz w:val="21"/>
          <w:szCs w:val="21"/>
        </w:rPr>
        <w:t>___________</w:t>
      </w:r>
    </w:p>
    <w:p w14:paraId="598C0016" w14:textId="77777777" w:rsidR="0067656B" w:rsidRPr="00C33948" w:rsidRDefault="0067656B" w:rsidP="0067656B">
      <w:pPr>
        <w:pStyle w:val="ad"/>
        <w:rPr>
          <w:sz w:val="21"/>
          <w:szCs w:val="21"/>
        </w:rPr>
      </w:pPr>
      <w:r w:rsidRPr="00C33948">
        <w:rPr>
          <w:sz w:val="21"/>
          <w:szCs w:val="21"/>
        </w:rPr>
        <w:t xml:space="preserve">5.Дата обнаружения дефекта ____________ </w:t>
      </w:r>
    </w:p>
    <w:p w14:paraId="6AEC2A2D" w14:textId="77777777" w:rsidR="0067656B" w:rsidRPr="00C33948" w:rsidRDefault="0067656B" w:rsidP="0067656B">
      <w:pPr>
        <w:pStyle w:val="ad"/>
        <w:rPr>
          <w:sz w:val="21"/>
          <w:szCs w:val="21"/>
        </w:rPr>
      </w:pPr>
      <w:r w:rsidRPr="00C33948">
        <w:rPr>
          <w:sz w:val="21"/>
          <w:szCs w:val="21"/>
        </w:rPr>
        <w:t xml:space="preserve">6. Описание обнаруженного дефекта (подробно):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w:t>
      </w:r>
    </w:p>
    <w:p w14:paraId="011AE68E" w14:textId="77777777" w:rsidR="0067656B" w:rsidRPr="001F0266" w:rsidRDefault="0067656B" w:rsidP="001F0266">
      <w:pPr>
        <w:rPr>
          <w:bCs/>
          <w:sz w:val="24"/>
          <w:szCs w:val="24"/>
        </w:rPr>
      </w:pPr>
      <w:r w:rsidRPr="00C33948">
        <w:rPr>
          <w:b/>
          <w:bCs/>
          <w:sz w:val="21"/>
          <w:szCs w:val="21"/>
        </w:rPr>
        <w:t>ОБЯЗУЕМСЯ</w:t>
      </w:r>
      <w:r w:rsidRPr="00C33948">
        <w:rPr>
          <w:sz w:val="21"/>
          <w:szCs w:val="21"/>
        </w:rPr>
        <w:t xml:space="preserve"> отправить неисправные изделия в адрес</w:t>
      </w:r>
      <w:r w:rsidR="001F3A92" w:rsidRPr="001F3A92">
        <w:rPr>
          <w:sz w:val="21"/>
          <w:szCs w:val="21"/>
        </w:rPr>
        <w:t xml:space="preserve"> </w:t>
      </w:r>
      <w:r w:rsidRPr="00C33948">
        <w:rPr>
          <w:sz w:val="21"/>
          <w:szCs w:val="21"/>
        </w:rPr>
        <w:t>поставщика (</w:t>
      </w:r>
      <w:r w:rsidR="00D20AFD" w:rsidRPr="00D20AFD">
        <w:rPr>
          <w:sz w:val="21"/>
          <w:szCs w:val="21"/>
        </w:rPr>
        <w:t xml:space="preserve">140070, Московская область, </w:t>
      </w:r>
      <w:proofErr w:type="spellStart"/>
      <w:r w:rsidR="00D20AFD" w:rsidRPr="00D20AFD">
        <w:rPr>
          <w:sz w:val="21"/>
          <w:szCs w:val="21"/>
        </w:rPr>
        <w:t>г.о</w:t>
      </w:r>
      <w:proofErr w:type="spellEnd"/>
      <w:r w:rsidR="00D20AFD" w:rsidRPr="00D20AFD">
        <w:rPr>
          <w:sz w:val="21"/>
          <w:szCs w:val="21"/>
        </w:rPr>
        <w:t xml:space="preserve"> </w:t>
      </w:r>
      <w:proofErr w:type="spellStart"/>
      <w:proofErr w:type="gramStart"/>
      <w:r w:rsidR="00D20AFD" w:rsidRPr="00D20AFD">
        <w:rPr>
          <w:sz w:val="21"/>
          <w:szCs w:val="21"/>
        </w:rPr>
        <w:t>Люберцы,рп</w:t>
      </w:r>
      <w:proofErr w:type="spellEnd"/>
      <w:proofErr w:type="gramEnd"/>
      <w:r w:rsidR="00D20AFD" w:rsidRPr="00D20AFD">
        <w:rPr>
          <w:sz w:val="21"/>
          <w:szCs w:val="21"/>
        </w:rPr>
        <w:t xml:space="preserve"> Томилино, ул. Гоголя, д.39/1 стр.6, склад №8</w:t>
      </w:r>
      <w:r w:rsidRPr="00C33948">
        <w:rPr>
          <w:sz w:val="21"/>
          <w:szCs w:val="21"/>
        </w:rPr>
        <w:t>) в течение 10 рабочих дней̆, после поступления соответствующего требования от поставщика.</w:t>
      </w:r>
      <w:r w:rsidR="00B45A5F">
        <w:rPr>
          <w:sz w:val="21"/>
          <w:szCs w:val="21"/>
        </w:rPr>
        <w:t xml:space="preserve"> </w:t>
      </w:r>
      <w:r w:rsidR="00B45A5F" w:rsidRPr="00B45A5F">
        <w:rPr>
          <w:b/>
          <w:bCs/>
          <w:sz w:val="21"/>
          <w:szCs w:val="21"/>
        </w:rPr>
        <w:t>ОБЯЗУЕМСЯ</w:t>
      </w:r>
      <w:r w:rsidR="00B45A5F">
        <w:rPr>
          <w:b/>
          <w:bCs/>
          <w:sz w:val="21"/>
          <w:szCs w:val="21"/>
        </w:rPr>
        <w:t xml:space="preserve"> </w:t>
      </w:r>
      <w:r w:rsidR="00B45A5F">
        <w:rPr>
          <w:sz w:val="21"/>
          <w:szCs w:val="21"/>
        </w:rPr>
        <w:t xml:space="preserve">обеспечить надлежащую транспортную упаковку при пересылке и предпринять все действия для сохранения товарного вида изделий. </w:t>
      </w:r>
      <w:r w:rsidRPr="00C33948">
        <w:rPr>
          <w:sz w:val="21"/>
          <w:szCs w:val="21"/>
        </w:rPr>
        <w:br/>
      </w:r>
      <w:r w:rsidRPr="00C33948">
        <w:rPr>
          <w:b/>
          <w:bCs/>
          <w:sz w:val="21"/>
          <w:szCs w:val="21"/>
        </w:rPr>
        <w:t>В СЛУЧАЕ, ЕСЛИ</w:t>
      </w:r>
      <w:r w:rsidRPr="00C33948">
        <w:rPr>
          <w:sz w:val="21"/>
          <w:szCs w:val="21"/>
        </w:rPr>
        <w:t xml:space="preserve"> после диагностики оборудования выяснится, что причиной дефекта являются механические, электрические или другие виды повреждений изделия, некачественное электропитание, нарушение правил эксплуатации, неисправность смежного оборудования или неквалифицированное использование оборудования (в случае если для его использования требуются специальные знания), а также в случаях описанных в п.</w:t>
      </w:r>
      <w:r w:rsidR="00735512">
        <w:rPr>
          <w:sz w:val="21"/>
          <w:szCs w:val="21"/>
        </w:rPr>
        <w:t>6</w:t>
      </w:r>
      <w:r w:rsidRPr="00C33948">
        <w:rPr>
          <w:sz w:val="21"/>
          <w:szCs w:val="21"/>
        </w:rPr>
        <w:t>.</w:t>
      </w:r>
      <w:r w:rsidR="00735512">
        <w:rPr>
          <w:sz w:val="21"/>
          <w:szCs w:val="21"/>
        </w:rPr>
        <w:t>8</w:t>
      </w:r>
      <w:r w:rsidRPr="00C33948">
        <w:rPr>
          <w:sz w:val="21"/>
          <w:szCs w:val="21"/>
        </w:rPr>
        <w:t xml:space="preserve"> договора оферты </w:t>
      </w:r>
      <w:r w:rsidRPr="00C33948">
        <w:rPr>
          <w:b/>
          <w:bCs/>
          <w:sz w:val="21"/>
          <w:szCs w:val="21"/>
        </w:rPr>
        <w:t xml:space="preserve">ОБЯЗУЕМСЯ </w:t>
      </w:r>
      <w:r w:rsidRPr="00C33948">
        <w:rPr>
          <w:sz w:val="21"/>
          <w:szCs w:val="21"/>
        </w:rPr>
        <w:t>возместить поставщику все возникшие дополнительные расходы, включая: Транспортные расходы, связанные с пересылкой̆ изделия; Расходы, связанные с потерей изделием товарного вида; Расходы на проведение диагностики, в случае если для ее осуществления требуется привлечение сторонних специалистов или спецсредств.</w:t>
      </w:r>
    </w:p>
    <w:p w14:paraId="000B7FC6" w14:textId="77777777" w:rsidR="0067656B" w:rsidRPr="00C33948" w:rsidRDefault="0067656B" w:rsidP="0067656B">
      <w:pPr>
        <w:pStyle w:val="ad"/>
        <w:spacing w:before="0" w:beforeAutospacing="0" w:after="0" w:afterAutospacing="0"/>
        <w:rPr>
          <w:sz w:val="21"/>
          <w:szCs w:val="21"/>
        </w:rPr>
      </w:pPr>
      <w:r w:rsidRPr="00C33948">
        <w:rPr>
          <w:sz w:val="21"/>
          <w:szCs w:val="21"/>
        </w:rPr>
        <w:t>5. Вариант возмещения, в случае неисправности, по вине поставщика:</w:t>
      </w:r>
    </w:p>
    <w:p w14:paraId="54318C85" w14:textId="77777777" w:rsidR="0067656B" w:rsidRPr="00C33948" w:rsidRDefault="0067656B" w:rsidP="0067656B">
      <w:pPr>
        <w:pStyle w:val="ad"/>
        <w:numPr>
          <w:ilvl w:val="0"/>
          <w:numId w:val="14"/>
        </w:numPr>
        <w:spacing w:before="0" w:beforeAutospacing="0" w:after="0" w:afterAutospacing="0"/>
        <w:rPr>
          <w:sz w:val="21"/>
          <w:szCs w:val="21"/>
        </w:rPr>
      </w:pPr>
      <w:r w:rsidRPr="00C33948">
        <w:rPr>
          <w:sz w:val="21"/>
          <w:szCs w:val="21"/>
        </w:rPr>
        <w:t>зачет денежных средств в аванс;</w:t>
      </w:r>
    </w:p>
    <w:p w14:paraId="0BE8BB7F" w14:textId="77777777" w:rsidR="0067656B" w:rsidRPr="00C33948" w:rsidRDefault="0067656B" w:rsidP="0067656B">
      <w:pPr>
        <w:pStyle w:val="ad"/>
        <w:numPr>
          <w:ilvl w:val="0"/>
          <w:numId w:val="14"/>
        </w:numPr>
        <w:spacing w:before="0" w:beforeAutospacing="0" w:after="0" w:afterAutospacing="0"/>
        <w:rPr>
          <w:sz w:val="21"/>
          <w:szCs w:val="21"/>
        </w:rPr>
      </w:pPr>
      <w:r w:rsidRPr="00C33948">
        <w:rPr>
          <w:sz w:val="21"/>
          <w:szCs w:val="21"/>
        </w:rPr>
        <w:t>возврат</w:t>
      </w:r>
      <w:r w:rsidRPr="00C33948">
        <w:rPr>
          <w:sz w:val="21"/>
          <w:szCs w:val="21"/>
          <w:lang w:val="en-US"/>
        </w:rPr>
        <w:t xml:space="preserve"> </w:t>
      </w:r>
      <w:r w:rsidRPr="00C33948">
        <w:rPr>
          <w:sz w:val="21"/>
          <w:szCs w:val="21"/>
        </w:rPr>
        <w:t>денежных средств</w:t>
      </w:r>
      <w:r w:rsidRPr="00C33948">
        <w:rPr>
          <w:sz w:val="21"/>
          <w:szCs w:val="21"/>
          <w:lang w:val="en-US"/>
        </w:rPr>
        <w:t>;</w:t>
      </w:r>
    </w:p>
    <w:p w14:paraId="7A6DB70C" w14:textId="77777777" w:rsidR="0067656B" w:rsidRPr="00C33948" w:rsidRDefault="0067656B" w:rsidP="0067656B">
      <w:pPr>
        <w:pStyle w:val="ad"/>
        <w:numPr>
          <w:ilvl w:val="0"/>
          <w:numId w:val="14"/>
        </w:numPr>
        <w:spacing w:before="0" w:beforeAutospacing="0" w:after="0" w:afterAutospacing="0"/>
        <w:rPr>
          <w:sz w:val="21"/>
          <w:szCs w:val="21"/>
        </w:rPr>
      </w:pPr>
      <w:r w:rsidRPr="00C33948">
        <w:rPr>
          <w:sz w:val="21"/>
          <w:szCs w:val="21"/>
        </w:rPr>
        <w:t>замена товара на исправный.</w:t>
      </w:r>
    </w:p>
    <w:p w14:paraId="5E14453D" w14:textId="77777777" w:rsidR="0067656B" w:rsidRPr="00C33948" w:rsidRDefault="0067656B" w:rsidP="0067656B">
      <w:pPr>
        <w:pStyle w:val="ad"/>
        <w:spacing w:before="0" w:beforeAutospacing="0" w:after="0" w:afterAutospacing="0"/>
        <w:rPr>
          <w:sz w:val="21"/>
          <w:szCs w:val="21"/>
        </w:rPr>
      </w:pPr>
    </w:p>
    <w:p w14:paraId="4AB114FE" w14:textId="77777777" w:rsidR="0067656B" w:rsidRPr="00C33948" w:rsidRDefault="0067656B" w:rsidP="0067656B">
      <w:pPr>
        <w:pStyle w:val="ad"/>
        <w:spacing w:before="0" w:beforeAutospacing="0" w:after="0" w:afterAutospacing="0"/>
        <w:rPr>
          <w:sz w:val="21"/>
          <w:szCs w:val="21"/>
        </w:rPr>
      </w:pPr>
      <w:r w:rsidRPr="00C33948">
        <w:rPr>
          <w:sz w:val="21"/>
          <w:szCs w:val="21"/>
        </w:rPr>
        <w:t>Ответственное лицо: __________________________________________________________________</w:t>
      </w:r>
    </w:p>
    <w:p w14:paraId="067F3A54" w14:textId="77777777" w:rsidR="0067656B" w:rsidRPr="00C33948" w:rsidRDefault="0067656B" w:rsidP="0067656B">
      <w:pPr>
        <w:pStyle w:val="ad"/>
        <w:spacing w:before="0" w:beforeAutospacing="0" w:after="0" w:afterAutospacing="0"/>
        <w:jc w:val="center"/>
        <w:rPr>
          <w:sz w:val="21"/>
          <w:szCs w:val="21"/>
          <w:vertAlign w:val="superscript"/>
        </w:rPr>
      </w:pPr>
      <w:r w:rsidRPr="00C33948">
        <w:rPr>
          <w:sz w:val="21"/>
          <w:szCs w:val="21"/>
          <w:vertAlign w:val="superscript"/>
        </w:rPr>
        <w:t>должность, ФИО, подпись</w:t>
      </w:r>
    </w:p>
    <w:p w14:paraId="59ED6B20" w14:textId="77777777" w:rsidR="00ED77B4" w:rsidRPr="00B45A5F" w:rsidRDefault="0067656B" w:rsidP="00B45A5F">
      <w:pPr>
        <w:pStyle w:val="ad"/>
        <w:rPr>
          <w:sz w:val="21"/>
          <w:szCs w:val="21"/>
        </w:rPr>
      </w:pPr>
      <w:r w:rsidRPr="00C33948">
        <w:rPr>
          <w:sz w:val="21"/>
          <w:szCs w:val="21"/>
        </w:rPr>
        <w:t>Контактный̆ телефон: ______________________________________</w:t>
      </w:r>
    </w:p>
    <w:sectPr w:rsidR="00ED77B4" w:rsidRPr="00B45A5F" w:rsidSect="00CD63B0">
      <w:headerReference w:type="default" r:id="rId10"/>
      <w:footerReference w:type="default" r:id="rId11"/>
      <w:pgSz w:w="11906" w:h="16838"/>
      <w:pgMar w:top="1134" w:right="850" w:bottom="1134" w:left="993" w:header="51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EC11" w14:textId="77777777" w:rsidR="00FA6709" w:rsidRDefault="00FA6709">
      <w:r>
        <w:separator/>
      </w:r>
    </w:p>
  </w:endnote>
  <w:endnote w:type="continuationSeparator" w:id="0">
    <w:p w14:paraId="08DCC858" w14:textId="77777777" w:rsidR="00FA6709" w:rsidRDefault="00FA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7049" w14:textId="77777777" w:rsidR="0009456B" w:rsidRDefault="001A1A8E">
    <w:pPr>
      <w:pStyle w:val="a7"/>
      <w:jc w:val="right"/>
    </w:pPr>
    <w:r>
      <w:rPr>
        <w:snapToGrid w:val="0"/>
      </w:rPr>
      <w:t xml:space="preserve">стр. </w:t>
    </w:r>
    <w:r>
      <w:rPr>
        <w:snapToGrid w:val="0"/>
      </w:rPr>
      <w:fldChar w:fldCharType="begin"/>
    </w:r>
    <w:r>
      <w:rPr>
        <w:snapToGrid w:val="0"/>
      </w:rPr>
      <w:instrText xml:space="preserve"> PAGE </w:instrText>
    </w:r>
    <w:r>
      <w:rPr>
        <w:snapToGrid w:val="0"/>
      </w:rPr>
      <w:fldChar w:fldCharType="separate"/>
    </w:r>
    <w:r w:rsidR="00D26545">
      <w:rPr>
        <w:noProof/>
        <w:snapToGrid w:val="0"/>
      </w:rPr>
      <w:t>6</w:t>
    </w:r>
    <w:r>
      <w:rPr>
        <w:snapToGrid w:val="0"/>
      </w:rPr>
      <w:fldChar w:fldCharType="end"/>
    </w:r>
    <w:r>
      <w:rPr>
        <w:snapToGrid w:val="0"/>
      </w:rPr>
      <w:t xml:space="preserve"> из </w:t>
    </w:r>
    <w:r>
      <w:rPr>
        <w:snapToGrid w:val="0"/>
      </w:rPr>
      <w:fldChar w:fldCharType="begin"/>
    </w:r>
    <w:r>
      <w:rPr>
        <w:snapToGrid w:val="0"/>
      </w:rPr>
      <w:instrText xml:space="preserve"> NUMPAGES </w:instrText>
    </w:r>
    <w:r>
      <w:rPr>
        <w:snapToGrid w:val="0"/>
      </w:rPr>
      <w:fldChar w:fldCharType="separate"/>
    </w:r>
    <w:r w:rsidR="00D26545">
      <w:rPr>
        <w:noProof/>
        <w:snapToGrid w:val="0"/>
      </w:rPr>
      <w:t>6</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99B5D" w14:textId="77777777" w:rsidR="00FA6709" w:rsidRDefault="00FA6709">
      <w:r>
        <w:separator/>
      </w:r>
    </w:p>
  </w:footnote>
  <w:footnote w:type="continuationSeparator" w:id="0">
    <w:p w14:paraId="2AE787D3" w14:textId="77777777" w:rsidR="00FA6709" w:rsidRDefault="00FA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5B42" w14:textId="77777777" w:rsidR="00CD63B0" w:rsidRPr="00CD63B0" w:rsidRDefault="00CD63B0" w:rsidP="00CD63B0">
    <w:pPr>
      <w:pStyle w:val="af1"/>
    </w:pPr>
    <w:r>
      <w:t>Редакция №1 от 27.10.2025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B97"/>
    <w:multiLevelType w:val="multilevel"/>
    <w:tmpl w:val="4DF07924"/>
    <w:lvl w:ilvl="0">
      <w:start w:val="11"/>
      <w:numFmt w:val="decimal"/>
      <w:lvlText w:val="%1"/>
      <w:lvlJc w:val="left"/>
      <w:pPr>
        <w:ind w:left="420" w:hanging="420"/>
      </w:pPr>
      <w:rPr>
        <w:rFonts w:hint="default"/>
      </w:rPr>
    </w:lvl>
    <w:lvl w:ilvl="1">
      <w:start w:val="3"/>
      <w:numFmt w:val="decimal"/>
      <w:lvlText w:val="%1.%2"/>
      <w:lvlJc w:val="left"/>
      <w:pPr>
        <w:ind w:left="703" w:hanging="703"/>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17B22FA2"/>
    <w:multiLevelType w:val="multilevel"/>
    <w:tmpl w:val="C40467B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703F62"/>
    <w:multiLevelType w:val="hybridMultilevel"/>
    <w:tmpl w:val="8F6EFA0E"/>
    <w:lvl w:ilvl="0" w:tplc="A86CD02E">
      <w:start w:val="1"/>
      <w:numFmt w:val="bullet"/>
      <w:lvlText w:val=""/>
      <w:lvlJc w:val="left"/>
      <w:pPr>
        <w:ind w:left="1428" w:hanging="360"/>
      </w:pPr>
      <w:rPr>
        <w:rFonts w:ascii="Tahoma" w:hAnsi="Tahom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0F563B"/>
    <w:multiLevelType w:val="hybridMultilevel"/>
    <w:tmpl w:val="B5703C80"/>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 w15:restartNumberingAfterBreak="0">
    <w:nsid w:val="28545ABA"/>
    <w:multiLevelType w:val="multilevel"/>
    <w:tmpl w:val="060A20EE"/>
    <w:lvl w:ilvl="0">
      <w:start w:val="10"/>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6C25F34"/>
    <w:multiLevelType w:val="multilevel"/>
    <w:tmpl w:val="0DE66B7A"/>
    <w:lvl w:ilvl="0">
      <w:start w:val="11"/>
      <w:numFmt w:val="decimal"/>
      <w:lvlText w:val="%1"/>
      <w:lvlJc w:val="left"/>
      <w:pPr>
        <w:ind w:left="420" w:hanging="42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3B3A14"/>
    <w:multiLevelType w:val="multilevel"/>
    <w:tmpl w:val="769CC276"/>
    <w:lvl w:ilvl="0">
      <w:start w:val="12"/>
      <w:numFmt w:val="decimal"/>
      <w:lvlText w:val="%1"/>
      <w:lvlJc w:val="left"/>
      <w:pPr>
        <w:ind w:left="420" w:hanging="420"/>
      </w:pPr>
      <w:rPr>
        <w:rFonts w:hint="default"/>
      </w:rPr>
    </w:lvl>
    <w:lvl w:ilvl="1">
      <w:start w:val="1"/>
      <w:numFmt w:val="decimal"/>
      <w:lvlText w:val="%1.%2"/>
      <w:lvlJc w:val="left"/>
      <w:pPr>
        <w:ind w:left="703" w:hanging="703"/>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3351B2D"/>
    <w:multiLevelType w:val="multilevel"/>
    <w:tmpl w:val="683C2FA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82842D0"/>
    <w:multiLevelType w:val="multilevel"/>
    <w:tmpl w:val="390AC718"/>
    <w:lvl w:ilvl="0">
      <w:start w:val="1"/>
      <w:numFmt w:val="decimal"/>
      <w:lvlText w:val="%1."/>
      <w:lvlJc w:val="left"/>
      <w:pPr>
        <w:ind w:left="505" w:hanging="363"/>
      </w:pPr>
      <w:rPr>
        <w:rFonts w:hint="default"/>
      </w:rPr>
    </w:lvl>
    <w:lvl w:ilvl="1">
      <w:start w:val="1"/>
      <w:numFmt w:val="decimal"/>
      <w:lvlText w:val="%1.%2."/>
      <w:lvlJc w:val="left"/>
      <w:pPr>
        <w:ind w:left="556" w:hanging="414"/>
      </w:pPr>
      <w:rPr>
        <w:rFonts w:hint="default"/>
      </w:rPr>
    </w:lvl>
    <w:lvl w:ilvl="2">
      <w:start w:val="1"/>
      <w:numFmt w:val="decimal"/>
      <w:lvlText w:val="%1.%2.%3."/>
      <w:lvlJc w:val="left"/>
      <w:pPr>
        <w:ind w:left="935" w:hanging="363"/>
      </w:pPr>
      <w:rPr>
        <w:rFonts w:hint="default"/>
      </w:rPr>
    </w:lvl>
    <w:lvl w:ilvl="3">
      <w:start w:val="1"/>
      <w:numFmt w:val="decimal"/>
      <w:lvlText w:val="%1.%2.%3.%4."/>
      <w:lvlJc w:val="left"/>
      <w:pPr>
        <w:ind w:left="1150" w:hanging="363"/>
      </w:pPr>
      <w:rPr>
        <w:rFonts w:hint="default"/>
      </w:rPr>
    </w:lvl>
    <w:lvl w:ilvl="4">
      <w:start w:val="1"/>
      <w:numFmt w:val="decimal"/>
      <w:lvlText w:val="%1.%2.%3.%4.%5."/>
      <w:lvlJc w:val="left"/>
      <w:pPr>
        <w:ind w:left="1365" w:hanging="363"/>
      </w:pPr>
      <w:rPr>
        <w:rFonts w:hint="default"/>
      </w:rPr>
    </w:lvl>
    <w:lvl w:ilvl="5">
      <w:start w:val="1"/>
      <w:numFmt w:val="decimal"/>
      <w:lvlText w:val="%1.%2.%3.%4.%5.%6."/>
      <w:lvlJc w:val="left"/>
      <w:pPr>
        <w:ind w:left="1580" w:hanging="363"/>
      </w:pPr>
      <w:rPr>
        <w:rFonts w:hint="default"/>
      </w:rPr>
    </w:lvl>
    <w:lvl w:ilvl="6">
      <w:start w:val="1"/>
      <w:numFmt w:val="decimal"/>
      <w:lvlText w:val="%1.%2.%3.%4.%5.%6.%7."/>
      <w:lvlJc w:val="left"/>
      <w:pPr>
        <w:ind w:left="1795" w:hanging="363"/>
      </w:pPr>
      <w:rPr>
        <w:rFonts w:hint="default"/>
      </w:rPr>
    </w:lvl>
    <w:lvl w:ilvl="7">
      <w:start w:val="1"/>
      <w:numFmt w:val="decimal"/>
      <w:lvlText w:val="%1.%2.%3.%4.%5.%6.%7.%8."/>
      <w:lvlJc w:val="left"/>
      <w:pPr>
        <w:ind w:left="2010" w:hanging="363"/>
      </w:pPr>
      <w:rPr>
        <w:rFonts w:hint="default"/>
      </w:rPr>
    </w:lvl>
    <w:lvl w:ilvl="8">
      <w:start w:val="1"/>
      <w:numFmt w:val="decimal"/>
      <w:lvlText w:val="%1.%2.%3.%4.%5.%6.%7.%8.%9."/>
      <w:lvlJc w:val="left"/>
      <w:pPr>
        <w:ind w:left="2225" w:hanging="363"/>
      </w:pPr>
      <w:rPr>
        <w:rFonts w:hint="default"/>
      </w:rPr>
    </w:lvl>
  </w:abstractNum>
  <w:abstractNum w:abstractNumId="9" w15:restartNumberingAfterBreak="0">
    <w:nsid w:val="5B0403D2"/>
    <w:multiLevelType w:val="hybridMultilevel"/>
    <w:tmpl w:val="42681E7C"/>
    <w:lvl w:ilvl="0" w:tplc="3748399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2219CA"/>
    <w:multiLevelType w:val="hybridMultilevel"/>
    <w:tmpl w:val="FB2436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63CD6E17"/>
    <w:multiLevelType w:val="hybridMultilevel"/>
    <w:tmpl w:val="9080FDB6"/>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15:restartNumberingAfterBreak="0">
    <w:nsid w:val="64D21BA4"/>
    <w:multiLevelType w:val="hybridMultilevel"/>
    <w:tmpl w:val="16169C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65B06C37"/>
    <w:multiLevelType w:val="hybridMultilevel"/>
    <w:tmpl w:val="A84E379A"/>
    <w:lvl w:ilvl="0" w:tplc="DF403938">
      <w:start w:val="1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671272F3"/>
    <w:multiLevelType w:val="hybridMultilevel"/>
    <w:tmpl w:val="557AC4A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5" w15:restartNumberingAfterBreak="0">
    <w:nsid w:val="68734B29"/>
    <w:multiLevelType w:val="hybridMultilevel"/>
    <w:tmpl w:val="4F02634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6" w15:restartNumberingAfterBreak="0">
    <w:nsid w:val="6F7F2645"/>
    <w:multiLevelType w:val="hybridMultilevel"/>
    <w:tmpl w:val="30FA2E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13D7D4C"/>
    <w:multiLevelType w:val="hybridMultilevel"/>
    <w:tmpl w:val="30708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547A83"/>
    <w:multiLevelType w:val="multilevel"/>
    <w:tmpl w:val="8B5E21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236AE1"/>
    <w:multiLevelType w:val="hybridMultilevel"/>
    <w:tmpl w:val="45FE8600"/>
    <w:lvl w:ilvl="0" w:tplc="0419000F">
      <w:start w:val="1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5C520D"/>
    <w:multiLevelType w:val="hybridMultilevel"/>
    <w:tmpl w:val="9208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058145">
    <w:abstractNumId w:val="1"/>
  </w:num>
  <w:num w:numId="2" w16cid:durableId="1675834816">
    <w:abstractNumId w:val="18"/>
  </w:num>
  <w:num w:numId="3" w16cid:durableId="1329286205">
    <w:abstractNumId w:val="4"/>
  </w:num>
  <w:num w:numId="4" w16cid:durableId="1960599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10910">
    <w:abstractNumId w:val="16"/>
  </w:num>
  <w:num w:numId="6" w16cid:durableId="361446250">
    <w:abstractNumId w:val="20"/>
  </w:num>
  <w:num w:numId="7" w16cid:durableId="80640595">
    <w:abstractNumId w:val="8"/>
  </w:num>
  <w:num w:numId="8" w16cid:durableId="574779028">
    <w:abstractNumId w:val="10"/>
  </w:num>
  <w:num w:numId="9" w16cid:durableId="1857188640">
    <w:abstractNumId w:val="12"/>
  </w:num>
  <w:num w:numId="10" w16cid:durableId="1770349454">
    <w:abstractNumId w:val="11"/>
  </w:num>
  <w:num w:numId="11" w16cid:durableId="303587604">
    <w:abstractNumId w:val="3"/>
  </w:num>
  <w:num w:numId="12" w16cid:durableId="2004776669">
    <w:abstractNumId w:val="14"/>
  </w:num>
  <w:num w:numId="13" w16cid:durableId="1117527588">
    <w:abstractNumId w:val="15"/>
  </w:num>
  <w:num w:numId="14" w16cid:durableId="350113610">
    <w:abstractNumId w:val="2"/>
  </w:num>
  <w:num w:numId="15" w16cid:durableId="345669606">
    <w:abstractNumId w:val="19"/>
  </w:num>
  <w:num w:numId="16" w16cid:durableId="1920282766">
    <w:abstractNumId w:val="17"/>
  </w:num>
  <w:num w:numId="17" w16cid:durableId="2099862045">
    <w:abstractNumId w:val="5"/>
  </w:num>
  <w:num w:numId="18" w16cid:durableId="1412891860">
    <w:abstractNumId w:val="13"/>
  </w:num>
  <w:num w:numId="19" w16cid:durableId="1485197774">
    <w:abstractNumId w:val="7"/>
  </w:num>
  <w:num w:numId="20" w16cid:durableId="614217386">
    <w:abstractNumId w:val="0"/>
  </w:num>
  <w:num w:numId="21" w16cid:durableId="1759016361">
    <w:abstractNumId w:val="8"/>
    <w:lvlOverride w:ilvl="0">
      <w:lvl w:ilvl="0">
        <w:start w:val="1"/>
        <w:numFmt w:val="decimal"/>
        <w:lvlText w:val="%1."/>
        <w:lvlJc w:val="left"/>
        <w:pPr>
          <w:ind w:left="505" w:hanging="363"/>
        </w:pPr>
        <w:rPr>
          <w:rFonts w:hint="default"/>
        </w:rPr>
      </w:lvl>
    </w:lvlOverride>
    <w:lvlOverride w:ilvl="1">
      <w:lvl w:ilvl="1">
        <w:start w:val="1"/>
        <w:numFmt w:val="decimal"/>
        <w:lvlText w:val="%1.%2."/>
        <w:lvlJc w:val="left"/>
        <w:pPr>
          <w:ind w:left="720" w:hanging="363"/>
        </w:pPr>
        <w:rPr>
          <w:rFonts w:hint="default"/>
        </w:rPr>
      </w:lvl>
    </w:lvlOverride>
    <w:lvlOverride w:ilvl="2">
      <w:lvl w:ilvl="2">
        <w:start w:val="1"/>
        <w:numFmt w:val="decimal"/>
        <w:lvlText w:val="%1.%2.%3."/>
        <w:lvlJc w:val="left"/>
        <w:pPr>
          <w:ind w:left="935" w:hanging="363"/>
        </w:pPr>
        <w:rPr>
          <w:rFonts w:hint="default"/>
        </w:rPr>
      </w:lvl>
    </w:lvlOverride>
    <w:lvlOverride w:ilvl="3">
      <w:lvl w:ilvl="3">
        <w:start w:val="1"/>
        <w:numFmt w:val="decimal"/>
        <w:lvlText w:val="%1.%2.%3.%4."/>
        <w:lvlJc w:val="left"/>
        <w:pPr>
          <w:ind w:left="1150" w:hanging="363"/>
        </w:pPr>
        <w:rPr>
          <w:rFonts w:hint="default"/>
        </w:rPr>
      </w:lvl>
    </w:lvlOverride>
    <w:lvlOverride w:ilvl="4">
      <w:lvl w:ilvl="4">
        <w:start w:val="1"/>
        <w:numFmt w:val="decimal"/>
        <w:lvlText w:val="%1.%2.%3.%4.%5."/>
        <w:lvlJc w:val="left"/>
        <w:pPr>
          <w:ind w:left="1365" w:hanging="363"/>
        </w:pPr>
        <w:rPr>
          <w:rFonts w:hint="default"/>
        </w:rPr>
      </w:lvl>
    </w:lvlOverride>
    <w:lvlOverride w:ilvl="5">
      <w:lvl w:ilvl="5">
        <w:start w:val="1"/>
        <w:numFmt w:val="decimal"/>
        <w:lvlText w:val="%1.%2.%3.%4.%5.%6."/>
        <w:lvlJc w:val="left"/>
        <w:pPr>
          <w:ind w:left="1580" w:hanging="363"/>
        </w:pPr>
        <w:rPr>
          <w:rFonts w:hint="default"/>
        </w:rPr>
      </w:lvl>
    </w:lvlOverride>
    <w:lvlOverride w:ilvl="6">
      <w:lvl w:ilvl="6">
        <w:start w:val="1"/>
        <w:numFmt w:val="decimal"/>
        <w:lvlText w:val="%1.%2.%3.%4.%5.%6.%7."/>
        <w:lvlJc w:val="left"/>
        <w:pPr>
          <w:ind w:left="1795" w:hanging="363"/>
        </w:pPr>
        <w:rPr>
          <w:rFonts w:hint="default"/>
        </w:rPr>
      </w:lvl>
    </w:lvlOverride>
    <w:lvlOverride w:ilvl="7">
      <w:lvl w:ilvl="7">
        <w:start w:val="1"/>
        <w:numFmt w:val="decimal"/>
        <w:lvlText w:val="%1.%2.%3.%4.%5.%6.%7.%8."/>
        <w:lvlJc w:val="left"/>
        <w:pPr>
          <w:ind w:left="2010" w:hanging="363"/>
        </w:pPr>
        <w:rPr>
          <w:rFonts w:hint="default"/>
        </w:rPr>
      </w:lvl>
    </w:lvlOverride>
    <w:lvlOverride w:ilvl="8">
      <w:lvl w:ilvl="8">
        <w:start w:val="1"/>
        <w:numFmt w:val="decimal"/>
        <w:lvlText w:val="%1.%2.%3.%4.%5.%6.%7.%8.%9."/>
        <w:lvlJc w:val="left"/>
        <w:pPr>
          <w:ind w:left="2225" w:hanging="363"/>
        </w:pPr>
        <w:rPr>
          <w:rFonts w:hint="default"/>
        </w:rPr>
      </w:lvl>
    </w:lvlOverride>
  </w:num>
  <w:num w:numId="22" w16cid:durableId="574096455">
    <w:abstractNumId w:val="6"/>
  </w:num>
  <w:num w:numId="23" w16cid:durableId="130130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8E"/>
    <w:rsid w:val="0000120A"/>
    <w:rsid w:val="00005065"/>
    <w:rsid w:val="000206BD"/>
    <w:rsid w:val="00024507"/>
    <w:rsid w:val="000324C1"/>
    <w:rsid w:val="00043CBD"/>
    <w:rsid w:val="00056C0E"/>
    <w:rsid w:val="00064D15"/>
    <w:rsid w:val="00085573"/>
    <w:rsid w:val="0009456B"/>
    <w:rsid w:val="000D3907"/>
    <w:rsid w:val="0014239D"/>
    <w:rsid w:val="0015141F"/>
    <w:rsid w:val="0015186C"/>
    <w:rsid w:val="00180EC1"/>
    <w:rsid w:val="00193907"/>
    <w:rsid w:val="001A1A8E"/>
    <w:rsid w:val="001A4DC0"/>
    <w:rsid w:val="001B0A39"/>
    <w:rsid w:val="001B695E"/>
    <w:rsid w:val="001F0266"/>
    <w:rsid w:val="001F3A92"/>
    <w:rsid w:val="002004EE"/>
    <w:rsid w:val="00207376"/>
    <w:rsid w:val="0021508A"/>
    <w:rsid w:val="00222D70"/>
    <w:rsid w:val="002315FF"/>
    <w:rsid w:val="00232C64"/>
    <w:rsid w:val="00240466"/>
    <w:rsid w:val="00276377"/>
    <w:rsid w:val="0029732E"/>
    <w:rsid w:val="002A02E0"/>
    <w:rsid w:val="002B71BB"/>
    <w:rsid w:val="002B71E0"/>
    <w:rsid w:val="002D4B84"/>
    <w:rsid w:val="002F354E"/>
    <w:rsid w:val="003145C0"/>
    <w:rsid w:val="00325DD5"/>
    <w:rsid w:val="00332CB4"/>
    <w:rsid w:val="00352ED9"/>
    <w:rsid w:val="00367D13"/>
    <w:rsid w:val="00376136"/>
    <w:rsid w:val="003A22DD"/>
    <w:rsid w:val="003A413F"/>
    <w:rsid w:val="003B4416"/>
    <w:rsid w:val="003C7472"/>
    <w:rsid w:val="003E023E"/>
    <w:rsid w:val="003E1782"/>
    <w:rsid w:val="003E631B"/>
    <w:rsid w:val="003F55DF"/>
    <w:rsid w:val="00440AD0"/>
    <w:rsid w:val="00447E03"/>
    <w:rsid w:val="00452D22"/>
    <w:rsid w:val="00457A84"/>
    <w:rsid w:val="0046291E"/>
    <w:rsid w:val="00481A8B"/>
    <w:rsid w:val="00490E3B"/>
    <w:rsid w:val="00497564"/>
    <w:rsid w:val="004A1825"/>
    <w:rsid w:val="004B02AF"/>
    <w:rsid w:val="004E2C02"/>
    <w:rsid w:val="004E4F6F"/>
    <w:rsid w:val="004E5E4F"/>
    <w:rsid w:val="005053A9"/>
    <w:rsid w:val="00505C6F"/>
    <w:rsid w:val="005179BF"/>
    <w:rsid w:val="00545EAB"/>
    <w:rsid w:val="005565DE"/>
    <w:rsid w:val="005B05D3"/>
    <w:rsid w:val="005B1784"/>
    <w:rsid w:val="005B4AB2"/>
    <w:rsid w:val="005C0A8C"/>
    <w:rsid w:val="005C72C6"/>
    <w:rsid w:val="005D7907"/>
    <w:rsid w:val="0064390C"/>
    <w:rsid w:val="00645B12"/>
    <w:rsid w:val="00651216"/>
    <w:rsid w:val="006603AC"/>
    <w:rsid w:val="0066626B"/>
    <w:rsid w:val="00675FC8"/>
    <w:rsid w:val="0067656B"/>
    <w:rsid w:val="00682171"/>
    <w:rsid w:val="006848D6"/>
    <w:rsid w:val="00685FC4"/>
    <w:rsid w:val="00694D97"/>
    <w:rsid w:val="00694E9A"/>
    <w:rsid w:val="006B526C"/>
    <w:rsid w:val="006D1A66"/>
    <w:rsid w:val="006F6A3E"/>
    <w:rsid w:val="00717F14"/>
    <w:rsid w:val="007300B0"/>
    <w:rsid w:val="00735512"/>
    <w:rsid w:val="00757CD4"/>
    <w:rsid w:val="00764962"/>
    <w:rsid w:val="00767FEE"/>
    <w:rsid w:val="0078004C"/>
    <w:rsid w:val="00794C3D"/>
    <w:rsid w:val="007A0F67"/>
    <w:rsid w:val="007E1545"/>
    <w:rsid w:val="007E70BB"/>
    <w:rsid w:val="007F489A"/>
    <w:rsid w:val="007F4F76"/>
    <w:rsid w:val="00833AFF"/>
    <w:rsid w:val="00852C16"/>
    <w:rsid w:val="00853CCC"/>
    <w:rsid w:val="00883B5A"/>
    <w:rsid w:val="008A0AF1"/>
    <w:rsid w:val="008A6D54"/>
    <w:rsid w:val="008B4E38"/>
    <w:rsid w:val="008B7465"/>
    <w:rsid w:val="008C778B"/>
    <w:rsid w:val="008E26AF"/>
    <w:rsid w:val="008E7174"/>
    <w:rsid w:val="008F7A5C"/>
    <w:rsid w:val="0090422A"/>
    <w:rsid w:val="00907585"/>
    <w:rsid w:val="00910308"/>
    <w:rsid w:val="00922748"/>
    <w:rsid w:val="00927530"/>
    <w:rsid w:val="00934029"/>
    <w:rsid w:val="009460D3"/>
    <w:rsid w:val="00951F66"/>
    <w:rsid w:val="009758AD"/>
    <w:rsid w:val="00977C04"/>
    <w:rsid w:val="009813C1"/>
    <w:rsid w:val="00992699"/>
    <w:rsid w:val="00992C8E"/>
    <w:rsid w:val="00997C1D"/>
    <w:rsid w:val="009A5101"/>
    <w:rsid w:val="009B2D7C"/>
    <w:rsid w:val="009C56DB"/>
    <w:rsid w:val="009D3BFA"/>
    <w:rsid w:val="009F5D08"/>
    <w:rsid w:val="00A00342"/>
    <w:rsid w:val="00A1049D"/>
    <w:rsid w:val="00A375DD"/>
    <w:rsid w:val="00A478CE"/>
    <w:rsid w:val="00A5293A"/>
    <w:rsid w:val="00A67BE5"/>
    <w:rsid w:val="00A71FA8"/>
    <w:rsid w:val="00A77985"/>
    <w:rsid w:val="00A868C6"/>
    <w:rsid w:val="00A90030"/>
    <w:rsid w:val="00AA19F2"/>
    <w:rsid w:val="00AA2186"/>
    <w:rsid w:val="00AA348A"/>
    <w:rsid w:val="00AB7AD0"/>
    <w:rsid w:val="00AC5CEA"/>
    <w:rsid w:val="00AD3413"/>
    <w:rsid w:val="00AD42A1"/>
    <w:rsid w:val="00B04AF6"/>
    <w:rsid w:val="00B2565B"/>
    <w:rsid w:val="00B41FFC"/>
    <w:rsid w:val="00B45A5F"/>
    <w:rsid w:val="00B513A1"/>
    <w:rsid w:val="00B621B1"/>
    <w:rsid w:val="00B666E7"/>
    <w:rsid w:val="00B90D70"/>
    <w:rsid w:val="00B978B0"/>
    <w:rsid w:val="00BA52D3"/>
    <w:rsid w:val="00BB29E8"/>
    <w:rsid w:val="00BB45B8"/>
    <w:rsid w:val="00BD4C45"/>
    <w:rsid w:val="00BE1B7A"/>
    <w:rsid w:val="00BF3C73"/>
    <w:rsid w:val="00BF6D23"/>
    <w:rsid w:val="00C10BE9"/>
    <w:rsid w:val="00C25C6C"/>
    <w:rsid w:val="00C3281E"/>
    <w:rsid w:val="00C65A08"/>
    <w:rsid w:val="00C70231"/>
    <w:rsid w:val="00C75E50"/>
    <w:rsid w:val="00C815CD"/>
    <w:rsid w:val="00C96533"/>
    <w:rsid w:val="00CA5198"/>
    <w:rsid w:val="00CA6846"/>
    <w:rsid w:val="00CB4AF8"/>
    <w:rsid w:val="00CC00D7"/>
    <w:rsid w:val="00CD63B0"/>
    <w:rsid w:val="00CF433F"/>
    <w:rsid w:val="00CF5BAE"/>
    <w:rsid w:val="00D20AFD"/>
    <w:rsid w:val="00D26545"/>
    <w:rsid w:val="00D3045F"/>
    <w:rsid w:val="00D41102"/>
    <w:rsid w:val="00D43D74"/>
    <w:rsid w:val="00D47D01"/>
    <w:rsid w:val="00D66FE9"/>
    <w:rsid w:val="00D70C4B"/>
    <w:rsid w:val="00D8152F"/>
    <w:rsid w:val="00DB49F0"/>
    <w:rsid w:val="00DC3DF9"/>
    <w:rsid w:val="00DD2659"/>
    <w:rsid w:val="00DE0EDB"/>
    <w:rsid w:val="00E0760B"/>
    <w:rsid w:val="00E150C6"/>
    <w:rsid w:val="00E230B3"/>
    <w:rsid w:val="00E72E2A"/>
    <w:rsid w:val="00E73291"/>
    <w:rsid w:val="00E942F0"/>
    <w:rsid w:val="00EA7969"/>
    <w:rsid w:val="00EB35FB"/>
    <w:rsid w:val="00ED1F9F"/>
    <w:rsid w:val="00ED77B4"/>
    <w:rsid w:val="00ED7D7C"/>
    <w:rsid w:val="00EF50DB"/>
    <w:rsid w:val="00F04942"/>
    <w:rsid w:val="00F06A81"/>
    <w:rsid w:val="00F157B5"/>
    <w:rsid w:val="00F22223"/>
    <w:rsid w:val="00F22CDA"/>
    <w:rsid w:val="00F26816"/>
    <w:rsid w:val="00F42076"/>
    <w:rsid w:val="00F4521E"/>
    <w:rsid w:val="00F505A4"/>
    <w:rsid w:val="00F61D82"/>
    <w:rsid w:val="00F85300"/>
    <w:rsid w:val="00FA6709"/>
    <w:rsid w:val="00FB441D"/>
    <w:rsid w:val="00FB651D"/>
    <w:rsid w:val="00FB72BA"/>
    <w:rsid w:val="00FC6DA4"/>
    <w:rsid w:val="00FD7309"/>
    <w:rsid w:val="00FF1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2578F"/>
  <w15:docId w15:val="{68643478-5C3D-4E78-AC6D-51E590D6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D0"/>
    <w:rPr>
      <w:rFonts w:ascii="Times New Roman" w:eastAsia="Times New Roman" w:hAnsi="Times New Roman"/>
    </w:rPr>
  </w:style>
  <w:style w:type="paragraph" w:styleId="1">
    <w:name w:val="heading 1"/>
    <w:basedOn w:val="a"/>
    <w:next w:val="a"/>
    <w:link w:val="10"/>
    <w:qFormat/>
    <w:rsid w:val="001A1A8E"/>
    <w:pPr>
      <w:keepNext/>
      <w:jc w:val="center"/>
      <w:outlineLvl w:val="0"/>
    </w:pPr>
    <w:rPr>
      <w:sz w:val="24"/>
    </w:rPr>
  </w:style>
  <w:style w:type="paragraph" w:styleId="2">
    <w:name w:val="heading 2"/>
    <w:basedOn w:val="a"/>
    <w:next w:val="a"/>
    <w:link w:val="20"/>
    <w:qFormat/>
    <w:rsid w:val="001A1A8E"/>
    <w:pPr>
      <w:keepNext/>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1A8E"/>
    <w:rPr>
      <w:rFonts w:ascii="Times New Roman" w:eastAsia="Times New Roman" w:hAnsi="Times New Roman" w:cs="Times New Roman"/>
      <w:sz w:val="24"/>
      <w:szCs w:val="20"/>
      <w:lang w:eastAsia="ru-RU"/>
    </w:rPr>
  </w:style>
  <w:style w:type="character" w:customStyle="1" w:styleId="20">
    <w:name w:val="Заголовок 2 Знак"/>
    <w:link w:val="2"/>
    <w:rsid w:val="001A1A8E"/>
    <w:rPr>
      <w:rFonts w:ascii="Times New Roman" w:eastAsia="Times New Roman" w:hAnsi="Times New Roman" w:cs="Times New Roman"/>
      <w:b/>
      <w:sz w:val="24"/>
      <w:szCs w:val="20"/>
      <w:lang w:eastAsia="ru-RU"/>
    </w:rPr>
  </w:style>
  <w:style w:type="paragraph" w:styleId="a3">
    <w:name w:val="Title"/>
    <w:aliases w:val="Название"/>
    <w:basedOn w:val="a"/>
    <w:link w:val="a4"/>
    <w:qFormat/>
    <w:rsid w:val="001A1A8E"/>
    <w:pPr>
      <w:jc w:val="center"/>
    </w:pPr>
    <w:rPr>
      <w:b/>
      <w:sz w:val="24"/>
    </w:rPr>
  </w:style>
  <w:style w:type="character" w:customStyle="1" w:styleId="a4">
    <w:name w:val="Название Знак"/>
    <w:link w:val="a3"/>
    <w:rsid w:val="001A1A8E"/>
    <w:rPr>
      <w:rFonts w:ascii="Times New Roman" w:eastAsia="Times New Roman" w:hAnsi="Times New Roman" w:cs="Times New Roman"/>
      <w:b/>
      <w:sz w:val="24"/>
      <w:szCs w:val="20"/>
      <w:lang w:eastAsia="ru-RU"/>
    </w:rPr>
  </w:style>
  <w:style w:type="paragraph" w:styleId="a5">
    <w:name w:val="Body Text Indent"/>
    <w:basedOn w:val="a"/>
    <w:link w:val="a6"/>
    <w:rsid w:val="001A1A8E"/>
    <w:pPr>
      <w:ind w:firstLine="720"/>
      <w:jc w:val="both"/>
    </w:pPr>
    <w:rPr>
      <w:sz w:val="24"/>
    </w:rPr>
  </w:style>
  <w:style w:type="character" w:customStyle="1" w:styleId="a6">
    <w:name w:val="Основной текст с отступом Знак"/>
    <w:link w:val="a5"/>
    <w:rsid w:val="001A1A8E"/>
    <w:rPr>
      <w:rFonts w:ascii="Times New Roman" w:eastAsia="Times New Roman" w:hAnsi="Times New Roman" w:cs="Times New Roman"/>
      <w:sz w:val="24"/>
      <w:szCs w:val="20"/>
      <w:lang w:eastAsia="ru-RU"/>
    </w:rPr>
  </w:style>
  <w:style w:type="paragraph" w:styleId="a7">
    <w:name w:val="footer"/>
    <w:basedOn w:val="a"/>
    <w:link w:val="a8"/>
    <w:rsid w:val="001A1A8E"/>
    <w:pPr>
      <w:tabs>
        <w:tab w:val="center" w:pos="4153"/>
        <w:tab w:val="right" w:pos="8306"/>
      </w:tabs>
    </w:pPr>
  </w:style>
  <w:style w:type="character" w:customStyle="1" w:styleId="a8">
    <w:name w:val="Нижний колонтитул Знак"/>
    <w:link w:val="a7"/>
    <w:rsid w:val="001A1A8E"/>
    <w:rPr>
      <w:rFonts w:ascii="Times New Roman" w:eastAsia="Times New Roman" w:hAnsi="Times New Roman" w:cs="Times New Roman"/>
      <w:sz w:val="20"/>
      <w:szCs w:val="20"/>
      <w:lang w:eastAsia="ru-RU"/>
    </w:rPr>
  </w:style>
  <w:style w:type="paragraph" w:styleId="21">
    <w:name w:val="Body Text Indent 2"/>
    <w:basedOn w:val="a"/>
    <w:link w:val="22"/>
    <w:rsid w:val="001A1A8E"/>
    <w:pPr>
      <w:ind w:firstLine="709"/>
    </w:pPr>
    <w:rPr>
      <w:sz w:val="22"/>
    </w:rPr>
  </w:style>
  <w:style w:type="character" w:customStyle="1" w:styleId="22">
    <w:name w:val="Основной текст с отступом 2 Знак"/>
    <w:link w:val="21"/>
    <w:rsid w:val="001A1A8E"/>
    <w:rPr>
      <w:rFonts w:ascii="Times New Roman" w:eastAsia="Times New Roman" w:hAnsi="Times New Roman" w:cs="Times New Roman"/>
      <w:szCs w:val="20"/>
      <w:lang w:eastAsia="ru-RU"/>
    </w:rPr>
  </w:style>
  <w:style w:type="paragraph" w:customStyle="1" w:styleId="Default">
    <w:name w:val="Default"/>
    <w:rsid w:val="001A1A8E"/>
    <w:pPr>
      <w:autoSpaceDE w:val="0"/>
      <w:autoSpaceDN w:val="0"/>
      <w:adjustRightInd w:val="0"/>
    </w:pPr>
    <w:rPr>
      <w:rFonts w:ascii="Times New Roman" w:eastAsia="Times New Roman" w:hAnsi="Times New Roman"/>
      <w:color w:val="000000"/>
      <w:sz w:val="24"/>
      <w:szCs w:val="24"/>
    </w:rPr>
  </w:style>
  <w:style w:type="character" w:styleId="a9">
    <w:name w:val="Hyperlink"/>
    <w:uiPriority w:val="99"/>
    <w:unhideWhenUsed/>
    <w:rsid w:val="002D4B84"/>
    <w:rPr>
      <w:color w:val="0563C1"/>
      <w:u w:val="single"/>
    </w:rPr>
  </w:style>
  <w:style w:type="character" w:styleId="aa">
    <w:name w:val="Unresolved Mention"/>
    <w:uiPriority w:val="99"/>
    <w:semiHidden/>
    <w:unhideWhenUsed/>
    <w:rsid w:val="002D4B84"/>
    <w:rPr>
      <w:color w:val="605E5C"/>
      <w:shd w:val="clear" w:color="auto" w:fill="E1DFDD"/>
    </w:rPr>
  </w:style>
  <w:style w:type="paragraph" w:styleId="ab">
    <w:name w:val="Balloon Text"/>
    <w:basedOn w:val="a"/>
    <w:link w:val="ac"/>
    <w:uiPriority w:val="99"/>
    <w:semiHidden/>
    <w:unhideWhenUsed/>
    <w:rsid w:val="00EA7969"/>
    <w:rPr>
      <w:rFonts w:ascii="Segoe UI" w:hAnsi="Segoe UI" w:cs="Segoe UI"/>
      <w:sz w:val="18"/>
      <w:szCs w:val="18"/>
    </w:rPr>
  </w:style>
  <w:style w:type="character" w:customStyle="1" w:styleId="ac">
    <w:name w:val="Текст выноски Знак"/>
    <w:link w:val="ab"/>
    <w:uiPriority w:val="99"/>
    <w:semiHidden/>
    <w:rsid w:val="00EA7969"/>
    <w:rPr>
      <w:rFonts w:ascii="Segoe UI" w:eastAsia="Times New Roman" w:hAnsi="Segoe UI" w:cs="Segoe UI"/>
      <w:sz w:val="18"/>
      <w:szCs w:val="18"/>
    </w:rPr>
  </w:style>
  <w:style w:type="paragraph" w:styleId="ad">
    <w:name w:val="Normal (Web)"/>
    <w:basedOn w:val="a"/>
    <w:uiPriority w:val="99"/>
    <w:unhideWhenUsed/>
    <w:rsid w:val="0067656B"/>
    <w:pPr>
      <w:spacing w:before="100" w:beforeAutospacing="1" w:after="100" w:afterAutospacing="1"/>
    </w:pPr>
    <w:rPr>
      <w:sz w:val="24"/>
      <w:szCs w:val="24"/>
    </w:rPr>
  </w:style>
  <w:style w:type="character" w:styleId="ae">
    <w:name w:val="FollowedHyperlink"/>
    <w:uiPriority w:val="99"/>
    <w:semiHidden/>
    <w:unhideWhenUsed/>
    <w:rsid w:val="007F4F76"/>
    <w:rPr>
      <w:color w:val="954F72"/>
      <w:u w:val="single"/>
    </w:rPr>
  </w:style>
  <w:style w:type="character" w:styleId="af">
    <w:name w:val="Strong"/>
    <w:uiPriority w:val="22"/>
    <w:qFormat/>
    <w:rsid w:val="008B7465"/>
    <w:rPr>
      <w:b/>
      <w:bCs/>
    </w:rPr>
  </w:style>
  <w:style w:type="character" w:styleId="af0">
    <w:name w:val="Emphasis"/>
    <w:uiPriority w:val="20"/>
    <w:qFormat/>
    <w:rsid w:val="005053A9"/>
    <w:rPr>
      <w:i/>
      <w:iCs/>
    </w:rPr>
  </w:style>
  <w:style w:type="paragraph" w:styleId="af1">
    <w:name w:val="header"/>
    <w:basedOn w:val="a"/>
    <w:link w:val="af2"/>
    <w:uiPriority w:val="99"/>
    <w:unhideWhenUsed/>
    <w:rsid w:val="00CD63B0"/>
    <w:pPr>
      <w:tabs>
        <w:tab w:val="center" w:pos="4677"/>
        <w:tab w:val="right" w:pos="9355"/>
      </w:tabs>
    </w:pPr>
  </w:style>
  <w:style w:type="character" w:customStyle="1" w:styleId="af2">
    <w:name w:val="Верхний колонтитул Знак"/>
    <w:link w:val="af1"/>
    <w:uiPriority w:val="99"/>
    <w:rsid w:val="00CD63B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1685">
      <w:bodyDiv w:val="1"/>
      <w:marLeft w:val="0"/>
      <w:marRight w:val="0"/>
      <w:marTop w:val="0"/>
      <w:marBottom w:val="0"/>
      <w:divBdr>
        <w:top w:val="none" w:sz="0" w:space="0" w:color="auto"/>
        <w:left w:val="none" w:sz="0" w:space="0" w:color="auto"/>
        <w:bottom w:val="none" w:sz="0" w:space="0" w:color="auto"/>
        <w:right w:val="none" w:sz="0" w:space="0" w:color="auto"/>
      </w:divBdr>
    </w:div>
    <w:div w:id="237518437">
      <w:bodyDiv w:val="1"/>
      <w:marLeft w:val="0"/>
      <w:marRight w:val="0"/>
      <w:marTop w:val="0"/>
      <w:marBottom w:val="0"/>
      <w:divBdr>
        <w:top w:val="none" w:sz="0" w:space="0" w:color="auto"/>
        <w:left w:val="none" w:sz="0" w:space="0" w:color="auto"/>
        <w:bottom w:val="none" w:sz="0" w:space="0" w:color="auto"/>
        <w:right w:val="none" w:sz="0" w:space="0" w:color="auto"/>
      </w:divBdr>
    </w:div>
    <w:div w:id="263617587">
      <w:bodyDiv w:val="1"/>
      <w:marLeft w:val="0"/>
      <w:marRight w:val="0"/>
      <w:marTop w:val="0"/>
      <w:marBottom w:val="0"/>
      <w:divBdr>
        <w:top w:val="none" w:sz="0" w:space="0" w:color="auto"/>
        <w:left w:val="none" w:sz="0" w:space="0" w:color="auto"/>
        <w:bottom w:val="none" w:sz="0" w:space="0" w:color="auto"/>
        <w:right w:val="none" w:sz="0" w:space="0" w:color="auto"/>
      </w:divBdr>
    </w:div>
    <w:div w:id="477848465">
      <w:bodyDiv w:val="1"/>
      <w:marLeft w:val="0"/>
      <w:marRight w:val="0"/>
      <w:marTop w:val="0"/>
      <w:marBottom w:val="0"/>
      <w:divBdr>
        <w:top w:val="none" w:sz="0" w:space="0" w:color="auto"/>
        <w:left w:val="none" w:sz="0" w:space="0" w:color="auto"/>
        <w:bottom w:val="none" w:sz="0" w:space="0" w:color="auto"/>
        <w:right w:val="none" w:sz="0" w:space="0" w:color="auto"/>
      </w:divBdr>
    </w:div>
    <w:div w:id="495150705">
      <w:bodyDiv w:val="1"/>
      <w:marLeft w:val="0"/>
      <w:marRight w:val="0"/>
      <w:marTop w:val="0"/>
      <w:marBottom w:val="0"/>
      <w:divBdr>
        <w:top w:val="none" w:sz="0" w:space="0" w:color="auto"/>
        <w:left w:val="none" w:sz="0" w:space="0" w:color="auto"/>
        <w:bottom w:val="none" w:sz="0" w:space="0" w:color="auto"/>
        <w:right w:val="none" w:sz="0" w:space="0" w:color="auto"/>
      </w:divBdr>
      <w:divsChild>
        <w:div w:id="1442919628">
          <w:marLeft w:val="0"/>
          <w:marRight w:val="0"/>
          <w:marTop w:val="0"/>
          <w:marBottom w:val="0"/>
          <w:divBdr>
            <w:top w:val="none" w:sz="0" w:space="0" w:color="auto"/>
            <w:left w:val="none" w:sz="0" w:space="0" w:color="auto"/>
            <w:bottom w:val="none" w:sz="0" w:space="0" w:color="auto"/>
            <w:right w:val="none" w:sz="0" w:space="0" w:color="auto"/>
          </w:divBdr>
        </w:div>
      </w:divsChild>
    </w:div>
    <w:div w:id="672879228">
      <w:bodyDiv w:val="1"/>
      <w:marLeft w:val="0"/>
      <w:marRight w:val="0"/>
      <w:marTop w:val="0"/>
      <w:marBottom w:val="0"/>
      <w:divBdr>
        <w:top w:val="none" w:sz="0" w:space="0" w:color="auto"/>
        <w:left w:val="none" w:sz="0" w:space="0" w:color="auto"/>
        <w:bottom w:val="none" w:sz="0" w:space="0" w:color="auto"/>
        <w:right w:val="none" w:sz="0" w:space="0" w:color="auto"/>
      </w:divBdr>
      <w:divsChild>
        <w:div w:id="1575621352">
          <w:marLeft w:val="0"/>
          <w:marRight w:val="0"/>
          <w:marTop w:val="0"/>
          <w:marBottom w:val="0"/>
          <w:divBdr>
            <w:top w:val="none" w:sz="0" w:space="0" w:color="auto"/>
            <w:left w:val="none" w:sz="0" w:space="0" w:color="auto"/>
            <w:bottom w:val="none" w:sz="0" w:space="0" w:color="auto"/>
            <w:right w:val="none" w:sz="0" w:space="0" w:color="auto"/>
          </w:divBdr>
        </w:div>
      </w:divsChild>
    </w:div>
    <w:div w:id="677342845">
      <w:bodyDiv w:val="1"/>
      <w:marLeft w:val="0"/>
      <w:marRight w:val="0"/>
      <w:marTop w:val="0"/>
      <w:marBottom w:val="0"/>
      <w:divBdr>
        <w:top w:val="none" w:sz="0" w:space="0" w:color="auto"/>
        <w:left w:val="none" w:sz="0" w:space="0" w:color="auto"/>
        <w:bottom w:val="none" w:sz="0" w:space="0" w:color="auto"/>
        <w:right w:val="none" w:sz="0" w:space="0" w:color="auto"/>
      </w:divBdr>
      <w:divsChild>
        <w:div w:id="534006190">
          <w:marLeft w:val="0"/>
          <w:marRight w:val="0"/>
          <w:marTop w:val="0"/>
          <w:marBottom w:val="0"/>
          <w:divBdr>
            <w:top w:val="none" w:sz="0" w:space="0" w:color="auto"/>
            <w:left w:val="none" w:sz="0" w:space="0" w:color="auto"/>
            <w:bottom w:val="none" w:sz="0" w:space="0" w:color="auto"/>
            <w:right w:val="none" w:sz="0" w:space="0" w:color="auto"/>
          </w:divBdr>
        </w:div>
      </w:divsChild>
    </w:div>
    <w:div w:id="708379072">
      <w:bodyDiv w:val="1"/>
      <w:marLeft w:val="0"/>
      <w:marRight w:val="0"/>
      <w:marTop w:val="0"/>
      <w:marBottom w:val="0"/>
      <w:divBdr>
        <w:top w:val="none" w:sz="0" w:space="0" w:color="auto"/>
        <w:left w:val="none" w:sz="0" w:space="0" w:color="auto"/>
        <w:bottom w:val="none" w:sz="0" w:space="0" w:color="auto"/>
        <w:right w:val="none" w:sz="0" w:space="0" w:color="auto"/>
      </w:divBdr>
    </w:div>
    <w:div w:id="720134290">
      <w:bodyDiv w:val="1"/>
      <w:marLeft w:val="0"/>
      <w:marRight w:val="0"/>
      <w:marTop w:val="0"/>
      <w:marBottom w:val="0"/>
      <w:divBdr>
        <w:top w:val="none" w:sz="0" w:space="0" w:color="auto"/>
        <w:left w:val="none" w:sz="0" w:space="0" w:color="auto"/>
        <w:bottom w:val="none" w:sz="0" w:space="0" w:color="auto"/>
        <w:right w:val="none" w:sz="0" w:space="0" w:color="auto"/>
      </w:divBdr>
    </w:div>
    <w:div w:id="759762809">
      <w:bodyDiv w:val="1"/>
      <w:marLeft w:val="0"/>
      <w:marRight w:val="0"/>
      <w:marTop w:val="0"/>
      <w:marBottom w:val="0"/>
      <w:divBdr>
        <w:top w:val="none" w:sz="0" w:space="0" w:color="auto"/>
        <w:left w:val="none" w:sz="0" w:space="0" w:color="auto"/>
        <w:bottom w:val="none" w:sz="0" w:space="0" w:color="auto"/>
        <w:right w:val="none" w:sz="0" w:space="0" w:color="auto"/>
      </w:divBdr>
      <w:divsChild>
        <w:div w:id="348063953">
          <w:marLeft w:val="0"/>
          <w:marRight w:val="0"/>
          <w:marTop w:val="0"/>
          <w:marBottom w:val="0"/>
          <w:divBdr>
            <w:top w:val="none" w:sz="0" w:space="0" w:color="auto"/>
            <w:left w:val="none" w:sz="0" w:space="0" w:color="auto"/>
            <w:bottom w:val="none" w:sz="0" w:space="0" w:color="auto"/>
            <w:right w:val="none" w:sz="0" w:space="0" w:color="auto"/>
          </w:divBdr>
        </w:div>
        <w:div w:id="953630343">
          <w:marLeft w:val="0"/>
          <w:marRight w:val="0"/>
          <w:marTop w:val="0"/>
          <w:marBottom w:val="0"/>
          <w:divBdr>
            <w:top w:val="none" w:sz="0" w:space="0" w:color="auto"/>
            <w:left w:val="none" w:sz="0" w:space="0" w:color="auto"/>
            <w:bottom w:val="none" w:sz="0" w:space="0" w:color="auto"/>
            <w:right w:val="none" w:sz="0" w:space="0" w:color="auto"/>
          </w:divBdr>
        </w:div>
        <w:div w:id="994336317">
          <w:marLeft w:val="0"/>
          <w:marRight w:val="0"/>
          <w:marTop w:val="0"/>
          <w:marBottom w:val="0"/>
          <w:divBdr>
            <w:top w:val="none" w:sz="0" w:space="0" w:color="auto"/>
            <w:left w:val="none" w:sz="0" w:space="0" w:color="auto"/>
            <w:bottom w:val="none" w:sz="0" w:space="0" w:color="auto"/>
            <w:right w:val="none" w:sz="0" w:space="0" w:color="auto"/>
          </w:divBdr>
        </w:div>
        <w:div w:id="1338269782">
          <w:marLeft w:val="0"/>
          <w:marRight w:val="0"/>
          <w:marTop w:val="0"/>
          <w:marBottom w:val="0"/>
          <w:divBdr>
            <w:top w:val="none" w:sz="0" w:space="0" w:color="auto"/>
            <w:left w:val="none" w:sz="0" w:space="0" w:color="auto"/>
            <w:bottom w:val="none" w:sz="0" w:space="0" w:color="auto"/>
            <w:right w:val="none" w:sz="0" w:space="0" w:color="auto"/>
          </w:divBdr>
        </w:div>
        <w:div w:id="1548445861">
          <w:marLeft w:val="0"/>
          <w:marRight w:val="0"/>
          <w:marTop w:val="0"/>
          <w:marBottom w:val="0"/>
          <w:divBdr>
            <w:top w:val="none" w:sz="0" w:space="0" w:color="auto"/>
            <w:left w:val="none" w:sz="0" w:space="0" w:color="auto"/>
            <w:bottom w:val="none" w:sz="0" w:space="0" w:color="auto"/>
            <w:right w:val="none" w:sz="0" w:space="0" w:color="auto"/>
          </w:divBdr>
        </w:div>
        <w:div w:id="1617902616">
          <w:marLeft w:val="0"/>
          <w:marRight w:val="0"/>
          <w:marTop w:val="0"/>
          <w:marBottom w:val="0"/>
          <w:divBdr>
            <w:top w:val="none" w:sz="0" w:space="0" w:color="auto"/>
            <w:left w:val="none" w:sz="0" w:space="0" w:color="auto"/>
            <w:bottom w:val="none" w:sz="0" w:space="0" w:color="auto"/>
            <w:right w:val="none" w:sz="0" w:space="0" w:color="auto"/>
          </w:divBdr>
        </w:div>
        <w:div w:id="1682703572">
          <w:marLeft w:val="0"/>
          <w:marRight w:val="0"/>
          <w:marTop w:val="0"/>
          <w:marBottom w:val="0"/>
          <w:divBdr>
            <w:top w:val="none" w:sz="0" w:space="0" w:color="auto"/>
            <w:left w:val="none" w:sz="0" w:space="0" w:color="auto"/>
            <w:bottom w:val="none" w:sz="0" w:space="0" w:color="auto"/>
            <w:right w:val="none" w:sz="0" w:space="0" w:color="auto"/>
          </w:divBdr>
        </w:div>
        <w:div w:id="1908949721">
          <w:marLeft w:val="0"/>
          <w:marRight w:val="0"/>
          <w:marTop w:val="0"/>
          <w:marBottom w:val="0"/>
          <w:divBdr>
            <w:top w:val="none" w:sz="0" w:space="0" w:color="auto"/>
            <w:left w:val="none" w:sz="0" w:space="0" w:color="auto"/>
            <w:bottom w:val="none" w:sz="0" w:space="0" w:color="auto"/>
            <w:right w:val="none" w:sz="0" w:space="0" w:color="auto"/>
          </w:divBdr>
        </w:div>
        <w:div w:id="2051225834">
          <w:marLeft w:val="0"/>
          <w:marRight w:val="0"/>
          <w:marTop w:val="0"/>
          <w:marBottom w:val="0"/>
          <w:divBdr>
            <w:top w:val="none" w:sz="0" w:space="0" w:color="auto"/>
            <w:left w:val="none" w:sz="0" w:space="0" w:color="auto"/>
            <w:bottom w:val="none" w:sz="0" w:space="0" w:color="auto"/>
            <w:right w:val="none" w:sz="0" w:space="0" w:color="auto"/>
          </w:divBdr>
        </w:div>
        <w:div w:id="2124766861">
          <w:marLeft w:val="0"/>
          <w:marRight w:val="0"/>
          <w:marTop w:val="0"/>
          <w:marBottom w:val="0"/>
          <w:divBdr>
            <w:top w:val="none" w:sz="0" w:space="0" w:color="auto"/>
            <w:left w:val="none" w:sz="0" w:space="0" w:color="auto"/>
            <w:bottom w:val="none" w:sz="0" w:space="0" w:color="auto"/>
            <w:right w:val="none" w:sz="0" w:space="0" w:color="auto"/>
          </w:divBdr>
        </w:div>
      </w:divsChild>
    </w:div>
    <w:div w:id="1754400682">
      <w:bodyDiv w:val="1"/>
      <w:marLeft w:val="0"/>
      <w:marRight w:val="0"/>
      <w:marTop w:val="0"/>
      <w:marBottom w:val="0"/>
      <w:divBdr>
        <w:top w:val="none" w:sz="0" w:space="0" w:color="auto"/>
        <w:left w:val="none" w:sz="0" w:space="0" w:color="auto"/>
        <w:bottom w:val="none" w:sz="0" w:space="0" w:color="auto"/>
        <w:right w:val="none" w:sz="0" w:space="0" w:color="auto"/>
      </w:divBdr>
    </w:div>
    <w:div w:id="1781874690">
      <w:bodyDiv w:val="1"/>
      <w:marLeft w:val="0"/>
      <w:marRight w:val="0"/>
      <w:marTop w:val="0"/>
      <w:marBottom w:val="0"/>
      <w:divBdr>
        <w:top w:val="none" w:sz="0" w:space="0" w:color="auto"/>
        <w:left w:val="none" w:sz="0" w:space="0" w:color="auto"/>
        <w:bottom w:val="none" w:sz="0" w:space="0" w:color="auto"/>
        <w:right w:val="none" w:sz="0" w:space="0" w:color="auto"/>
      </w:divBdr>
      <w:divsChild>
        <w:div w:id="382413963">
          <w:marLeft w:val="0"/>
          <w:marRight w:val="0"/>
          <w:marTop w:val="0"/>
          <w:marBottom w:val="0"/>
          <w:divBdr>
            <w:top w:val="none" w:sz="0" w:space="0" w:color="auto"/>
            <w:left w:val="none" w:sz="0" w:space="0" w:color="auto"/>
            <w:bottom w:val="none" w:sz="0" w:space="0" w:color="auto"/>
            <w:right w:val="none" w:sz="0" w:space="0" w:color="auto"/>
          </w:divBdr>
        </w:div>
      </w:divsChild>
    </w:div>
    <w:div w:id="1930850139">
      <w:bodyDiv w:val="1"/>
      <w:marLeft w:val="0"/>
      <w:marRight w:val="0"/>
      <w:marTop w:val="0"/>
      <w:marBottom w:val="0"/>
      <w:divBdr>
        <w:top w:val="none" w:sz="0" w:space="0" w:color="auto"/>
        <w:left w:val="none" w:sz="0" w:space="0" w:color="auto"/>
        <w:bottom w:val="none" w:sz="0" w:space="0" w:color="auto"/>
        <w:right w:val="none" w:sz="0" w:space="0" w:color="auto"/>
      </w:divBdr>
    </w:div>
    <w:div w:id="1941378458">
      <w:bodyDiv w:val="1"/>
      <w:marLeft w:val="0"/>
      <w:marRight w:val="0"/>
      <w:marTop w:val="0"/>
      <w:marBottom w:val="0"/>
      <w:divBdr>
        <w:top w:val="none" w:sz="0" w:space="0" w:color="auto"/>
        <w:left w:val="none" w:sz="0" w:space="0" w:color="auto"/>
        <w:bottom w:val="none" w:sz="0" w:space="0" w:color="auto"/>
        <w:right w:val="none" w:sz="0" w:space="0" w:color="auto"/>
      </w:divBdr>
      <w:divsChild>
        <w:div w:id="18023363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vato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ator.ru/upload/docs/Rope_inst_GW_v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5E84-508F-4F34-8437-B50AB6EA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2635</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CharactersWithSpaces>
  <SharedDoc>false</SharedDoc>
  <HLinks>
    <vt:vector size="12" baseType="variant">
      <vt:variant>
        <vt:i4>3604552</vt:i4>
      </vt:variant>
      <vt:variant>
        <vt:i4>3</vt:i4>
      </vt:variant>
      <vt:variant>
        <vt:i4>0</vt:i4>
      </vt:variant>
      <vt:variant>
        <vt:i4>5</vt:i4>
      </vt:variant>
      <vt:variant>
        <vt:lpwstr>https://revator.ru/upload/docs/Rope_inst_GW_v4.pdf</vt:lpwstr>
      </vt:variant>
      <vt:variant>
        <vt:lpwstr/>
      </vt:variant>
      <vt:variant>
        <vt:i4>7602272</vt:i4>
      </vt:variant>
      <vt:variant>
        <vt:i4>0</vt:i4>
      </vt:variant>
      <vt:variant>
        <vt:i4>0</vt:i4>
      </vt:variant>
      <vt:variant>
        <vt:i4>5</vt:i4>
      </vt:variant>
      <vt:variant>
        <vt:lpwstr>http://www.revator.ru/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Xscan</dc:creator>
  <cp:keywords/>
  <dc:description/>
  <cp:lastModifiedBy>Victor Timofeev</cp:lastModifiedBy>
  <cp:revision>3</cp:revision>
  <cp:lastPrinted>2018-09-18T07:51:00Z</cp:lastPrinted>
  <dcterms:created xsi:type="dcterms:W3CDTF">2025-10-27T08:23:00Z</dcterms:created>
  <dcterms:modified xsi:type="dcterms:W3CDTF">2025-10-27T08:24:00Z</dcterms:modified>
</cp:coreProperties>
</file>